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11C95" w14:textId="41A17138" w:rsidR="00AC2985" w:rsidRPr="00E40797" w:rsidRDefault="00AC2985" w:rsidP="00AC2985">
      <w:pPr>
        <w:pStyle w:val="3GPPHeader"/>
        <w:spacing w:after="60"/>
        <w:rPr>
          <w:sz w:val="32"/>
          <w:szCs w:val="32"/>
        </w:rPr>
      </w:pPr>
      <w:bookmarkStart w:id="0" w:name="_Hlk505875705"/>
      <w:bookmarkStart w:id="1" w:name="_Ref190406817"/>
      <w:bookmarkStart w:id="2" w:name="_Toc226862296"/>
      <w:bookmarkStart w:id="3" w:name="_Toc347823621"/>
      <w:bookmarkStart w:id="4" w:name="_Toc347824073"/>
      <w:bookmarkStart w:id="5" w:name="_Toc347824246"/>
      <w:bookmarkEnd w:id="0"/>
      <w:r w:rsidRPr="000A1D33">
        <w:rPr>
          <w:lang w:val="en-US"/>
        </w:rPr>
        <w:t>3GPP TSG-RAN WG1 Meeting #</w:t>
      </w:r>
      <w:r>
        <w:rPr>
          <w:lang w:val="en-US"/>
        </w:rPr>
        <w:t>9</w:t>
      </w:r>
      <w:r w:rsidR="005F4AEA">
        <w:rPr>
          <w:lang w:val="en-US"/>
        </w:rPr>
        <w:t>2</w:t>
      </w:r>
      <w:r w:rsidRPr="00E40797">
        <w:tab/>
      </w:r>
      <w:r w:rsidR="00AC17B5" w:rsidRPr="00AC17B5">
        <w:rPr>
          <w:sz w:val="32"/>
          <w:szCs w:val="32"/>
        </w:rPr>
        <w:t>R1-180</w:t>
      </w:r>
      <w:r w:rsidR="00885944" w:rsidRPr="00885944">
        <w:rPr>
          <w:sz w:val="32"/>
          <w:szCs w:val="32"/>
        </w:rPr>
        <w:t>3250</w:t>
      </w:r>
    </w:p>
    <w:p w14:paraId="49A28042" w14:textId="77777777" w:rsidR="00AC2985" w:rsidRPr="00E40797" w:rsidRDefault="00B15B80" w:rsidP="00AC2985">
      <w:pPr>
        <w:pStyle w:val="3GPPHeader"/>
      </w:pPr>
      <w:r>
        <w:t>Athens</w:t>
      </w:r>
      <w:r w:rsidR="00753FA5" w:rsidRPr="00753FA5">
        <w:t xml:space="preserve">, </w:t>
      </w:r>
      <w:r>
        <w:t>Greece,</w:t>
      </w:r>
      <w:r w:rsidR="00753FA5" w:rsidRPr="00753FA5">
        <w:t xml:space="preserve"> 2</w:t>
      </w:r>
      <w:r>
        <w:t>6</w:t>
      </w:r>
      <w:r w:rsidR="00753FA5" w:rsidRPr="00753FA5">
        <w:t xml:space="preserve">th </w:t>
      </w:r>
      <w:r>
        <w:t>February</w:t>
      </w:r>
      <w:r w:rsidR="00753FA5" w:rsidRPr="00753FA5">
        <w:t xml:space="preserve"> – </w:t>
      </w:r>
      <w:r>
        <w:t>2nd</w:t>
      </w:r>
      <w:r w:rsidR="00753FA5" w:rsidRPr="00753FA5">
        <w:t xml:space="preserve"> </w:t>
      </w:r>
      <w:r>
        <w:t>March</w:t>
      </w:r>
      <w:r w:rsidR="00753FA5" w:rsidRPr="00753FA5">
        <w:t xml:space="preserve"> 201</w:t>
      </w:r>
      <w:bookmarkEnd w:id="1"/>
      <w:bookmarkEnd w:id="2"/>
      <w:bookmarkEnd w:id="3"/>
      <w:bookmarkEnd w:id="4"/>
      <w:bookmarkEnd w:id="5"/>
      <w:r>
        <w:t>8</w:t>
      </w:r>
    </w:p>
    <w:p w14:paraId="7A1F2ED4" w14:textId="77777777" w:rsidR="00514254" w:rsidRPr="00CE0424" w:rsidRDefault="00514254" w:rsidP="00514254">
      <w:pPr>
        <w:pStyle w:val="3GPPHeader"/>
      </w:pPr>
    </w:p>
    <w:p w14:paraId="19546677" w14:textId="6CC5C40F" w:rsidR="00514254" w:rsidRPr="00947B10" w:rsidRDefault="00514254" w:rsidP="00514254">
      <w:pPr>
        <w:pStyle w:val="3GPPHeader"/>
        <w:rPr>
          <w:sz w:val="22"/>
          <w:szCs w:val="22"/>
        </w:rPr>
      </w:pPr>
      <w:r w:rsidRPr="00947B10">
        <w:rPr>
          <w:sz w:val="22"/>
          <w:szCs w:val="22"/>
        </w:rPr>
        <w:t>Agenda Item:</w:t>
      </w:r>
      <w:r w:rsidRPr="00947B10">
        <w:rPr>
          <w:sz w:val="22"/>
          <w:szCs w:val="22"/>
        </w:rPr>
        <w:tab/>
      </w:r>
      <w:r w:rsidR="00007E99">
        <w:rPr>
          <w:sz w:val="22"/>
          <w:szCs w:val="22"/>
        </w:rPr>
        <w:t>6.2.1.2.</w:t>
      </w:r>
      <w:r w:rsidR="00643FA3">
        <w:rPr>
          <w:sz w:val="22"/>
          <w:szCs w:val="22"/>
        </w:rPr>
        <w:t>4</w:t>
      </w:r>
    </w:p>
    <w:p w14:paraId="55EBA8FD" w14:textId="73FCB323" w:rsidR="00514254" w:rsidRPr="00CE0424" w:rsidRDefault="00514254" w:rsidP="00514254">
      <w:pPr>
        <w:pStyle w:val="3GPPHeader"/>
        <w:rPr>
          <w:sz w:val="22"/>
          <w:szCs w:val="22"/>
        </w:rPr>
      </w:pPr>
      <w:r>
        <w:rPr>
          <w:sz w:val="22"/>
          <w:szCs w:val="22"/>
        </w:rPr>
        <w:t>Source:</w:t>
      </w:r>
      <w:r w:rsidRPr="00CE0424">
        <w:rPr>
          <w:sz w:val="22"/>
          <w:szCs w:val="22"/>
        </w:rPr>
        <w:tab/>
        <w:t>Ericsson</w:t>
      </w:r>
    </w:p>
    <w:p w14:paraId="4CBECFDF" w14:textId="418ECC9F" w:rsidR="00514254" w:rsidRPr="005E1A31" w:rsidRDefault="00514254" w:rsidP="00514254">
      <w:pPr>
        <w:pStyle w:val="3GPPHeader"/>
        <w:rPr>
          <w:sz w:val="22"/>
          <w:szCs w:val="22"/>
        </w:rPr>
      </w:pPr>
      <w:r>
        <w:rPr>
          <w:sz w:val="22"/>
          <w:szCs w:val="22"/>
        </w:rPr>
        <w:t>Title:</w:t>
      </w:r>
      <w:r w:rsidRPr="00CE0424">
        <w:rPr>
          <w:sz w:val="22"/>
          <w:szCs w:val="22"/>
        </w:rPr>
        <w:tab/>
      </w:r>
      <w:r w:rsidR="006520A8">
        <w:rPr>
          <w:sz w:val="22"/>
          <w:szCs w:val="22"/>
        </w:rPr>
        <w:t xml:space="preserve">Text proposal on </w:t>
      </w:r>
      <w:r w:rsidR="00007E99">
        <w:rPr>
          <w:sz w:val="22"/>
          <w:szCs w:val="22"/>
        </w:rPr>
        <w:t xml:space="preserve">HARQ-ACK </w:t>
      </w:r>
      <w:r w:rsidR="00AC77B4">
        <w:rPr>
          <w:sz w:val="22"/>
          <w:szCs w:val="22"/>
        </w:rPr>
        <w:t xml:space="preserve">reporting </w:t>
      </w:r>
      <w:r w:rsidR="00007E99">
        <w:rPr>
          <w:sz w:val="22"/>
          <w:szCs w:val="22"/>
        </w:rPr>
        <w:t>for</w:t>
      </w:r>
      <w:r w:rsidR="002D4018">
        <w:rPr>
          <w:sz w:val="22"/>
          <w:szCs w:val="22"/>
        </w:rPr>
        <w:t xml:space="preserve"> short TTI</w:t>
      </w:r>
      <w:r w:rsidR="00AC77B4">
        <w:rPr>
          <w:sz w:val="22"/>
          <w:szCs w:val="22"/>
        </w:rPr>
        <w:t xml:space="preserve"> and shortened processing time</w:t>
      </w:r>
    </w:p>
    <w:p w14:paraId="4F396F4F" w14:textId="77777777" w:rsidR="00514254" w:rsidRPr="00CE0424" w:rsidRDefault="00514254" w:rsidP="00514254">
      <w:pPr>
        <w:pStyle w:val="3GPPHeader"/>
        <w:rPr>
          <w:sz w:val="22"/>
          <w:szCs w:val="22"/>
        </w:rPr>
      </w:pPr>
      <w:r w:rsidRPr="005E1A31">
        <w:rPr>
          <w:sz w:val="22"/>
          <w:szCs w:val="22"/>
        </w:rPr>
        <w:t>Document for:</w:t>
      </w:r>
      <w:r w:rsidRPr="005E1A31">
        <w:rPr>
          <w:sz w:val="22"/>
          <w:szCs w:val="22"/>
        </w:rPr>
        <w:tab/>
        <w:t>Discussion, Decision</w:t>
      </w:r>
    </w:p>
    <w:p w14:paraId="6970069C" w14:textId="77777777" w:rsidR="00E90E49" w:rsidRPr="00964669" w:rsidRDefault="00E90E49" w:rsidP="00CE0424">
      <w:pPr>
        <w:pStyle w:val="Heading1"/>
      </w:pPr>
      <w:r w:rsidRPr="00964669">
        <w:t>Introduction</w:t>
      </w:r>
    </w:p>
    <w:p w14:paraId="50A12BBE" w14:textId="5733CEA2" w:rsidR="00947B10" w:rsidRDefault="009770BA" w:rsidP="00CE0424">
      <w:pPr>
        <w:pStyle w:val="BodyText"/>
        <w:rPr>
          <w:rFonts w:cs="Arial"/>
        </w:rPr>
      </w:pPr>
      <w:r>
        <w:rPr>
          <w:rFonts w:cs="Arial"/>
        </w:rPr>
        <w:t>In this contribution</w:t>
      </w:r>
      <w:r w:rsidR="00024681">
        <w:rPr>
          <w:rFonts w:cs="Arial"/>
        </w:rPr>
        <w:t>,</w:t>
      </w:r>
      <w:r>
        <w:rPr>
          <w:rFonts w:cs="Arial"/>
        </w:rPr>
        <w:t xml:space="preserve"> a text proposal is provided </w:t>
      </w:r>
      <w:r w:rsidR="00524F4E">
        <w:rPr>
          <w:rFonts w:cs="Arial"/>
        </w:rPr>
        <w:t>to</w:t>
      </w:r>
      <w:r>
        <w:rPr>
          <w:rFonts w:cs="Arial"/>
        </w:rPr>
        <w:t xml:space="preserve"> 36.213 section </w:t>
      </w:r>
      <w:r w:rsidR="00007E99">
        <w:rPr>
          <w:rFonts w:cs="Arial"/>
        </w:rPr>
        <w:t>7.3</w:t>
      </w:r>
      <w:r w:rsidR="00524F4E">
        <w:rPr>
          <w:rFonts w:cs="Arial"/>
        </w:rPr>
        <w:t xml:space="preserve"> regarding </w:t>
      </w:r>
      <w:r w:rsidR="00524F4E" w:rsidRPr="00524F4E">
        <w:rPr>
          <w:rFonts w:cs="Arial"/>
        </w:rPr>
        <w:t>HARQ-ACK reporting for short TTI and shortened processing</w:t>
      </w:r>
      <w:r>
        <w:rPr>
          <w:rFonts w:cs="Arial"/>
        </w:rPr>
        <w:t>.</w:t>
      </w:r>
    </w:p>
    <w:p w14:paraId="7C36367D" w14:textId="1DDC3C5C" w:rsidR="00947B10" w:rsidRPr="00947B10" w:rsidRDefault="006702BB" w:rsidP="00CE0424">
      <w:pPr>
        <w:pStyle w:val="BodyText"/>
        <w:rPr>
          <w:rFonts w:cs="Arial"/>
        </w:rPr>
      </w:pPr>
      <w:r>
        <w:rPr>
          <w:rFonts w:cs="Arial"/>
        </w:rPr>
        <w:t xml:space="preserve">This is a revision of </w:t>
      </w:r>
      <w:r w:rsidRPr="006702BB">
        <w:rPr>
          <w:rFonts w:cs="Arial"/>
        </w:rPr>
        <w:t>R1-1802967</w:t>
      </w:r>
      <w:r>
        <w:rPr>
          <w:rFonts w:cs="Arial"/>
        </w:rPr>
        <w:t>.</w:t>
      </w:r>
    </w:p>
    <w:p w14:paraId="7FA84720" w14:textId="2E1370E6" w:rsidR="00373653" w:rsidRPr="0072388B" w:rsidRDefault="004000E8" w:rsidP="00373653">
      <w:pPr>
        <w:pStyle w:val="Heading1"/>
      </w:pPr>
      <w:bookmarkStart w:id="6" w:name="_Ref178064866"/>
      <w:r w:rsidRPr="00964669">
        <w:t>Discussion</w:t>
      </w:r>
      <w:bookmarkEnd w:id="6"/>
    </w:p>
    <w:p w14:paraId="542CF8B7" w14:textId="312DE046" w:rsidR="00007E99" w:rsidRDefault="00007E99" w:rsidP="00007E99">
      <w:pPr>
        <w:pStyle w:val="BodyText"/>
      </w:pPr>
      <w:r>
        <w:t>The following agreements were made when it comes to reporting HARQ-ACK for shortened processing time and short TTI.</w:t>
      </w:r>
    </w:p>
    <w:p w14:paraId="48019C4B" w14:textId="0C06C80C" w:rsidR="00007E99" w:rsidRDefault="00007E99" w:rsidP="00007E99">
      <w:pPr>
        <w:pStyle w:val="BodyText"/>
      </w:pPr>
    </w:p>
    <w:tbl>
      <w:tblPr>
        <w:tblStyle w:val="TableGrid"/>
        <w:tblW w:w="0" w:type="auto"/>
        <w:tblLook w:val="04A0" w:firstRow="1" w:lastRow="0" w:firstColumn="1" w:lastColumn="0" w:noHBand="0" w:noVBand="1"/>
      </w:tblPr>
      <w:tblGrid>
        <w:gridCol w:w="9912"/>
      </w:tblGrid>
      <w:tr w:rsidR="00007E99" w14:paraId="2C1281F1" w14:textId="77777777" w:rsidTr="00007E99">
        <w:tc>
          <w:tcPr>
            <w:tcW w:w="9912" w:type="dxa"/>
          </w:tcPr>
          <w:p w14:paraId="5918CDBE" w14:textId="77777777" w:rsidR="0098719A" w:rsidRPr="0098719A" w:rsidRDefault="0098719A" w:rsidP="0098719A">
            <w:pPr>
              <w:overflowPunct/>
              <w:autoSpaceDE/>
              <w:autoSpaceDN/>
              <w:adjustRightInd/>
              <w:spacing w:after="0"/>
              <w:textAlignment w:val="auto"/>
              <w:rPr>
                <w:rFonts w:ascii="Times New Roman" w:eastAsia="Malgun Gothic" w:hAnsi="Times New Roman"/>
                <w:highlight w:val="green"/>
                <w:lang w:val="da-DK" w:eastAsia="ko-KR"/>
              </w:rPr>
            </w:pPr>
            <w:r w:rsidRPr="0098719A">
              <w:rPr>
                <w:rFonts w:ascii="Times New Roman" w:eastAsia="Malgun Gothic" w:hAnsi="Times New Roman"/>
                <w:highlight w:val="green"/>
                <w:lang w:val="da-DK" w:eastAsia="ko-KR"/>
              </w:rPr>
              <w:t>Agreement:</w:t>
            </w:r>
          </w:p>
          <w:p w14:paraId="2799DB13" w14:textId="77777777" w:rsidR="0098719A" w:rsidRPr="0098719A" w:rsidRDefault="0098719A" w:rsidP="0098719A">
            <w:pPr>
              <w:overflowPunct/>
              <w:autoSpaceDE/>
              <w:autoSpaceDN/>
              <w:adjustRightInd/>
              <w:spacing w:after="0"/>
              <w:textAlignment w:val="auto"/>
              <w:rPr>
                <w:rFonts w:ascii="Times New Roman" w:eastAsia="Malgun Gothic" w:hAnsi="Times New Roman"/>
                <w:lang w:val="da-DK" w:eastAsia="ko-KR"/>
              </w:rPr>
            </w:pPr>
            <w:r w:rsidRPr="0098719A">
              <w:rPr>
                <w:rFonts w:ascii="Times New Roman" w:eastAsia="Malgun Gothic" w:hAnsi="Times New Roman"/>
                <w:lang w:val="da-DK" w:eastAsia="ko-KR"/>
              </w:rPr>
              <w:t>The size of DAI field in sDCI is the same as the legacy DAI field.</w:t>
            </w:r>
          </w:p>
          <w:p w14:paraId="547634B4" w14:textId="77777777" w:rsidR="0098719A" w:rsidRPr="0098719A" w:rsidRDefault="0098719A" w:rsidP="0098719A">
            <w:pPr>
              <w:overflowPunct/>
              <w:autoSpaceDE/>
              <w:autoSpaceDN/>
              <w:adjustRightInd/>
              <w:spacing w:after="0"/>
              <w:textAlignment w:val="auto"/>
              <w:rPr>
                <w:rFonts w:ascii="Times New Roman" w:eastAsia="Malgun Gothic" w:hAnsi="Times New Roman"/>
                <w:lang w:val="da-DK" w:eastAsia="ko-KR"/>
              </w:rPr>
            </w:pPr>
            <w:r w:rsidRPr="0098719A">
              <w:rPr>
                <w:rFonts w:ascii="Times New Roman" w:eastAsia="Malgun Gothic" w:hAnsi="Times New Roman"/>
                <w:lang w:val="da-DK" w:eastAsia="ko-KR"/>
              </w:rPr>
              <w:t>The counting mechanism for CA is the same as in legacy</w:t>
            </w:r>
          </w:p>
          <w:p w14:paraId="5C99E533" w14:textId="77777777" w:rsidR="00B41A04" w:rsidRPr="00B41A04" w:rsidRDefault="00B41A04" w:rsidP="00B41A04">
            <w:pPr>
              <w:overflowPunct/>
              <w:autoSpaceDE/>
              <w:autoSpaceDN/>
              <w:adjustRightInd/>
              <w:spacing w:after="60"/>
              <w:jc w:val="left"/>
              <w:textAlignment w:val="auto"/>
              <w:rPr>
                <w:rFonts w:ascii="Times New Roman" w:eastAsia="Malgun Gothic" w:hAnsi="Times New Roman"/>
                <w:color w:val="FF0000"/>
                <w:lang w:val="da-DK" w:eastAsia="ko-KR"/>
              </w:rPr>
            </w:pPr>
          </w:p>
          <w:p w14:paraId="16FAC373" w14:textId="77777777" w:rsidR="00B41A04" w:rsidRPr="00B41A04" w:rsidRDefault="00B41A04" w:rsidP="00B41A04">
            <w:pPr>
              <w:overflowPunct/>
              <w:autoSpaceDE/>
              <w:autoSpaceDN/>
              <w:adjustRightInd/>
              <w:spacing w:after="0"/>
              <w:textAlignment w:val="auto"/>
              <w:rPr>
                <w:rFonts w:ascii="Times New Roman" w:eastAsia="Malgun Gothic" w:hAnsi="Times New Roman"/>
                <w:highlight w:val="green"/>
                <w:lang w:eastAsia="ko-KR"/>
              </w:rPr>
            </w:pPr>
            <w:r w:rsidRPr="00B41A04">
              <w:rPr>
                <w:rFonts w:ascii="Times New Roman" w:eastAsia="Malgun Gothic" w:hAnsi="Times New Roman"/>
                <w:highlight w:val="green"/>
                <w:lang w:eastAsia="ko-KR"/>
              </w:rPr>
              <w:t>Agreement:</w:t>
            </w:r>
          </w:p>
          <w:p w14:paraId="2D28D82A" w14:textId="77777777" w:rsidR="00B41A04" w:rsidRPr="00B41A04" w:rsidRDefault="00B41A04" w:rsidP="00B41A04">
            <w:pPr>
              <w:overflowPunct/>
              <w:autoSpaceDE/>
              <w:autoSpaceDN/>
              <w:adjustRightInd/>
              <w:spacing w:after="0"/>
              <w:textAlignment w:val="auto"/>
              <w:rPr>
                <w:rFonts w:ascii="Times New Roman" w:eastAsia="Malgun Gothic" w:hAnsi="Times New Roman"/>
                <w:lang w:eastAsia="ko-KR"/>
              </w:rPr>
            </w:pPr>
            <w:r w:rsidRPr="00B41A04">
              <w:rPr>
                <w:rFonts w:ascii="Times New Roman" w:eastAsia="Malgun Gothic" w:hAnsi="Times New Roman"/>
                <w:lang w:eastAsia="ko-KR"/>
              </w:rPr>
              <w:t>For FS1 and for a UE configured with shortened processing time, the DAI counter is increased over the scheduled n+4 carriers and the scheduled n+3 carriers for which HARQ feedback is expected in the same UL subframe. The total DAI is increased over time to capture the fact that n+3 carriers can be scheduled after n+4 carriers.</w:t>
            </w:r>
          </w:p>
          <w:p w14:paraId="50116F7D" w14:textId="77777777" w:rsidR="00007E99" w:rsidRDefault="00007E99" w:rsidP="00007E99">
            <w:pPr>
              <w:pStyle w:val="BodyText"/>
            </w:pPr>
          </w:p>
          <w:p w14:paraId="654C9C88" w14:textId="77777777" w:rsidR="00B41A04" w:rsidRPr="00B41A04" w:rsidRDefault="00B41A04" w:rsidP="00B41A04">
            <w:pPr>
              <w:overflowPunct/>
              <w:autoSpaceDE/>
              <w:autoSpaceDN/>
              <w:adjustRightInd/>
              <w:spacing w:after="0"/>
              <w:jc w:val="left"/>
              <w:textAlignment w:val="auto"/>
              <w:rPr>
                <w:rFonts w:ascii="Times New Roman" w:hAnsi="Times New Roman"/>
                <w:highlight w:val="yellow"/>
                <w:lang w:eastAsia="ja-JP"/>
              </w:rPr>
            </w:pPr>
            <w:r w:rsidRPr="00B41A04">
              <w:rPr>
                <w:rFonts w:ascii="Times New Roman" w:hAnsi="Times New Roman"/>
                <w:highlight w:val="green"/>
              </w:rPr>
              <w:t>Agreement:</w:t>
            </w:r>
          </w:p>
          <w:p w14:paraId="471E030B" w14:textId="77777777" w:rsidR="00B41A04" w:rsidRPr="00B41A04" w:rsidRDefault="00B41A04" w:rsidP="00B41A04">
            <w:pPr>
              <w:overflowPunct/>
              <w:autoSpaceDE/>
              <w:autoSpaceDN/>
              <w:adjustRightInd/>
              <w:spacing w:after="0"/>
              <w:jc w:val="left"/>
              <w:textAlignment w:val="auto"/>
              <w:rPr>
                <w:rFonts w:ascii="Times New Roman" w:eastAsia="Malgun Gothic" w:hAnsi="Times New Roman"/>
                <w:lang w:eastAsia="ko-KR"/>
              </w:rPr>
            </w:pPr>
            <w:r w:rsidRPr="00B41A04">
              <w:rPr>
                <w:rFonts w:ascii="Times New Roman" w:eastAsia="Malgun Gothic" w:hAnsi="Times New Roman"/>
                <w:lang w:eastAsia="ko-KR"/>
              </w:rPr>
              <w:t>For FS1 and for a UE configured with {2,7} sTTI combination</w:t>
            </w:r>
            <w:r w:rsidRPr="00B41A04">
              <w:rPr>
                <w:rFonts w:ascii="Times New Roman" w:hAnsi="Times New Roman"/>
                <w:lang w:eastAsia="en-US"/>
              </w:rPr>
              <w:t xml:space="preserve"> and dynamic codebook size</w:t>
            </w:r>
            <w:r w:rsidRPr="00B41A04">
              <w:rPr>
                <w:rFonts w:ascii="Times New Roman" w:eastAsia="Malgun Gothic" w:hAnsi="Times New Roman"/>
                <w:lang w:eastAsia="ko-KR"/>
              </w:rPr>
              <w:t>, the DAI counter is increased over the scheduled carriers, and then the DL sTTIs, for which HARQ feedback is expected in the same UL slot. The total DAI is increased over time.</w:t>
            </w:r>
          </w:p>
          <w:p w14:paraId="6E898079" w14:textId="0E46E024" w:rsidR="00B41A04" w:rsidRDefault="00B41A04" w:rsidP="00007E99">
            <w:pPr>
              <w:pStyle w:val="BodyText"/>
            </w:pPr>
          </w:p>
        </w:tc>
      </w:tr>
    </w:tbl>
    <w:p w14:paraId="7B352416" w14:textId="77777777" w:rsidR="00007E99" w:rsidRDefault="00007E99" w:rsidP="00007E99">
      <w:pPr>
        <w:pStyle w:val="BodyText"/>
      </w:pPr>
    </w:p>
    <w:p w14:paraId="4A58BA3E" w14:textId="18D2C16F" w:rsidR="0072388B" w:rsidRPr="00F9666C" w:rsidRDefault="00F9666C" w:rsidP="00007E99">
      <w:pPr>
        <w:pStyle w:val="BodyText"/>
        <w:rPr>
          <w:i/>
        </w:rPr>
      </w:pPr>
      <w:r w:rsidRPr="00F9666C">
        <w:rPr>
          <w:i/>
        </w:rPr>
        <w:t>DAI procedure for FDD</w:t>
      </w:r>
    </w:p>
    <w:p w14:paraId="7B277D69" w14:textId="0A4B79C5" w:rsidR="002136BA" w:rsidRDefault="002136BA" w:rsidP="00F82D6A">
      <w:pPr>
        <w:pStyle w:val="BodyText"/>
      </w:pPr>
      <w:r>
        <w:t>The DAI procedure for FDD applies to multiple carrier operation with subframe, slot and subslot operation and a symmetrical TTI length. It also applies for FDD to single carrier operation with an asymmetrical DL and UL TTI length.</w:t>
      </w:r>
      <w:r w:rsidR="00F82D6A">
        <w:t xml:space="preserve"> It seems the current DAI procedure for FDD in 36.213 omits the case of subslot length configured in both UL and DL.</w:t>
      </w:r>
    </w:p>
    <w:p w14:paraId="0C8B237B" w14:textId="244DED4A" w:rsidR="00804F65" w:rsidRDefault="00804F65" w:rsidP="00F82D6A">
      <w:pPr>
        <w:pStyle w:val="BodyText"/>
      </w:pPr>
      <w:r>
        <w:t>The DAI procedure is not clear for the case where 1ms TTI with shortened processing time is configured. In that case, the HARQ ACK of 2 consecutive subframe</w:t>
      </w:r>
      <w:r w:rsidR="004C3F88">
        <w:t>s</w:t>
      </w:r>
      <w:r>
        <w:t xml:space="preserve"> are </w:t>
      </w:r>
      <w:r w:rsidR="00C148A6">
        <w:t>multiplexed</w:t>
      </w:r>
      <w:r>
        <w:t xml:space="preserve"> in the same PUCCH. This should be clearly stated.</w:t>
      </w:r>
    </w:p>
    <w:p w14:paraId="51C836EA" w14:textId="24B8EBFA" w:rsidR="0072388B" w:rsidRDefault="00804F65" w:rsidP="008F1114">
      <w:pPr>
        <w:pStyle w:val="BodyText"/>
      </w:pPr>
      <w:r>
        <w:t>It is proposed to use some of the specificities of the DAI procedure of TDD for FDD</w:t>
      </w:r>
      <w:r w:rsidR="00677A46">
        <w:t xml:space="preserve"> just to make clear that there is a time component of DAI for FDD with shortened processing time and short TTI with asymmetrical TTI length in DL and UL</w:t>
      </w:r>
      <w:r>
        <w:t xml:space="preserve">. </w:t>
      </w:r>
      <w:r w:rsidR="00677A46">
        <w:t>Using the DAI procedure of TDD for FDD</w:t>
      </w:r>
      <w:r>
        <w:t xml:space="preserve"> is supported by the agreements made in RAN1 and </w:t>
      </w:r>
      <w:r>
        <w:lastRenderedPageBreak/>
        <w:t>copied above, where the same behaviour</w:t>
      </w:r>
      <w:r w:rsidR="004F088C">
        <w:t xml:space="preserve"> as TDD</w:t>
      </w:r>
      <w:r>
        <w:t xml:space="preserve"> with total DAI and accumulative DAI increased over carriers and then over time</w:t>
      </w:r>
      <w:r w:rsidR="004F088C">
        <w:t xml:space="preserve"> was agreed</w:t>
      </w:r>
      <w:r>
        <w:t>.</w:t>
      </w:r>
    </w:p>
    <w:p w14:paraId="72E540FF" w14:textId="77777777" w:rsidR="003E7C68" w:rsidRDefault="003E7C68" w:rsidP="008F1114">
      <w:pPr>
        <w:pStyle w:val="BodyText"/>
      </w:pPr>
      <w:r>
        <w:t>DCI format 7-1E is for TM8 operation which is not supported for FS1.</w:t>
      </w:r>
    </w:p>
    <w:p w14:paraId="300079DC" w14:textId="77777777" w:rsidR="00F9666C" w:rsidRDefault="00F9666C" w:rsidP="008F1114">
      <w:pPr>
        <w:pStyle w:val="BodyText"/>
        <w:rPr>
          <w:i/>
        </w:rPr>
      </w:pPr>
    </w:p>
    <w:p w14:paraId="59864FC2" w14:textId="39BD58B2" w:rsidR="00F9666C" w:rsidRPr="00F9666C" w:rsidRDefault="00F9666C" w:rsidP="008F1114">
      <w:pPr>
        <w:pStyle w:val="BodyText"/>
        <w:rPr>
          <w:i/>
        </w:rPr>
      </w:pPr>
      <w:r w:rsidRPr="00F9666C">
        <w:rPr>
          <w:i/>
        </w:rPr>
        <w:t>D</w:t>
      </w:r>
      <w:r>
        <w:rPr>
          <w:i/>
        </w:rPr>
        <w:t>AI</w:t>
      </w:r>
      <w:r w:rsidRPr="00F9666C">
        <w:rPr>
          <w:i/>
        </w:rPr>
        <w:t xml:space="preserve"> procedure for TDD</w:t>
      </w:r>
    </w:p>
    <w:p w14:paraId="2FB5097C" w14:textId="13C8FC65" w:rsidR="00F9666C" w:rsidRDefault="00F9666C" w:rsidP="008F1114">
      <w:pPr>
        <w:pStyle w:val="BodyText"/>
      </w:pPr>
      <w:r>
        <w:t xml:space="preserve">It seems that the DAI procedure </w:t>
      </w:r>
      <w:r w:rsidR="00ED6018">
        <w:t xml:space="preserve">for </w:t>
      </w:r>
      <w:r w:rsidR="00ED6018" w:rsidRPr="00ED6018">
        <w:rPr>
          <w:rFonts w:ascii="Times New Roman" w:hAnsi="Times New Roman"/>
          <w:i/>
          <w:lang w:eastAsia="en-GB"/>
        </w:rPr>
        <w:t>codebooksizeDeterminationsSTTI-r15</w:t>
      </w:r>
      <w:r w:rsidR="00ED6018" w:rsidRPr="00EE26A1">
        <w:rPr>
          <w:rFonts w:ascii="Times New Roman" w:eastAsia="SimSun" w:hAnsi="Times New Roman" w:hint="eastAsia"/>
          <w:i/>
        </w:rPr>
        <w:t xml:space="preserve"> = </w:t>
      </w:r>
      <w:r w:rsidR="00ED6018" w:rsidRPr="00EE26A1">
        <w:rPr>
          <w:rFonts w:ascii="Times New Roman" w:eastAsia="SimSun" w:hAnsi="Times New Roman"/>
          <w:i/>
        </w:rPr>
        <w:t>dai</w:t>
      </w:r>
      <w:r w:rsidR="00ED6018" w:rsidRPr="00EB3C40">
        <w:rPr>
          <w:rFonts w:ascii="Times New Roman" w:eastAsia="SimSun" w:hAnsi="Times New Roman" w:cs="Arial"/>
        </w:rPr>
        <w:t xml:space="preserve"> </w:t>
      </w:r>
      <w:r>
        <w:t>was not updated to inc</w:t>
      </w:r>
      <w:r w:rsidR="00D505B0">
        <w:t>or</w:t>
      </w:r>
      <w:r>
        <w:t>porate slot operation. Changes are proposed in the text proposal below.</w:t>
      </w:r>
    </w:p>
    <w:p w14:paraId="434754C1" w14:textId="77777777" w:rsidR="00F9666C" w:rsidRDefault="00F9666C" w:rsidP="008F1114">
      <w:pPr>
        <w:pStyle w:val="BodyText"/>
      </w:pPr>
    </w:p>
    <w:p w14:paraId="4D07D807" w14:textId="38E1A36D" w:rsidR="00827E31" w:rsidRDefault="00DB6D92" w:rsidP="008F1114">
      <w:pPr>
        <w:pStyle w:val="BodyText"/>
      </w:pPr>
      <w:r>
        <w:t xml:space="preserve">The changes are </w:t>
      </w:r>
      <w:r w:rsidR="00663B6A">
        <w:t>summarized into a text proposal</w:t>
      </w:r>
      <w:r>
        <w:t xml:space="preserve"> with</w:t>
      </w:r>
      <w:r w:rsidR="00890354">
        <w:t xml:space="preserve"> track changes.</w:t>
      </w:r>
    </w:p>
    <w:p w14:paraId="1CBC9FCF" w14:textId="21626648" w:rsidR="00236B2C" w:rsidRDefault="00236B2C" w:rsidP="00236B2C">
      <w:pPr>
        <w:pStyle w:val="Proposal"/>
      </w:pPr>
      <w:bookmarkStart w:id="7" w:name="_Toc505003710"/>
      <w:bookmarkStart w:id="8" w:name="_Toc505160562"/>
      <w:r>
        <w:rPr>
          <w:rFonts w:cs="Arial"/>
        </w:rPr>
        <w:t xml:space="preserve">Endorse the text proposal </w:t>
      </w:r>
      <w:bookmarkEnd w:id="7"/>
      <w:bookmarkEnd w:id="8"/>
      <w:r>
        <w:rPr>
          <w:rFonts w:cs="Arial"/>
        </w:rPr>
        <w:t>to section 7.3 of 36.213</w:t>
      </w:r>
    </w:p>
    <w:p w14:paraId="40F75EAF" w14:textId="77777777" w:rsidR="008F1114" w:rsidRDefault="008F1114" w:rsidP="008F1114">
      <w:pPr>
        <w:pStyle w:val="BodyText"/>
      </w:pPr>
    </w:p>
    <w:p w14:paraId="0516E6EA" w14:textId="2EC20544" w:rsidR="002D4018" w:rsidRPr="00964669" w:rsidRDefault="002D4018" w:rsidP="002D4018">
      <w:pPr>
        <w:pStyle w:val="Heading1"/>
      </w:pPr>
      <w:r>
        <w:t xml:space="preserve">Text proposal to section </w:t>
      </w:r>
      <w:r w:rsidR="00236B2C">
        <w:t>7.3</w:t>
      </w:r>
      <w:r>
        <w:t xml:space="preserve"> of 36.213</w:t>
      </w:r>
      <w:r w:rsidR="00236B2C">
        <w:t xml:space="preserve"> v15.0.0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71E3B" w:rsidRPr="00942E50" w14:paraId="79BC7A4E" w14:textId="77777777" w:rsidTr="00F61283">
        <w:tc>
          <w:tcPr>
            <w:tcW w:w="9781" w:type="dxa"/>
            <w:shd w:val="clear" w:color="auto" w:fill="4472C4"/>
          </w:tcPr>
          <w:p w14:paraId="58EC3BBC" w14:textId="1D8575FE" w:rsidR="00071E3B" w:rsidRPr="00942E50" w:rsidRDefault="00071E3B" w:rsidP="00F61283">
            <w:pPr>
              <w:spacing w:after="0"/>
              <w:jc w:val="center"/>
              <w:rPr>
                <w:b/>
                <w:color w:val="FFFFFF"/>
                <w:sz w:val="24"/>
                <w:lang w:val="en-US"/>
              </w:rPr>
            </w:pPr>
            <w:r>
              <w:rPr>
                <w:b/>
                <w:color w:val="FFFFFF"/>
                <w:sz w:val="24"/>
                <w:lang w:val="en-US"/>
              </w:rPr>
              <w:t>1</w:t>
            </w:r>
            <w:r w:rsidRPr="00071E3B">
              <w:rPr>
                <w:b/>
                <w:color w:val="FFFFFF"/>
                <w:sz w:val="24"/>
                <w:vertAlign w:val="superscript"/>
                <w:lang w:val="en-US"/>
              </w:rPr>
              <w:t>st</w:t>
            </w:r>
            <w:r>
              <w:rPr>
                <w:b/>
                <w:color w:val="FFFFFF"/>
                <w:sz w:val="24"/>
                <w:lang w:val="en-US"/>
              </w:rPr>
              <w:t xml:space="preserve"> </w:t>
            </w:r>
            <w:r w:rsidRPr="00942E50">
              <w:rPr>
                <w:b/>
                <w:color w:val="FFFFFF"/>
                <w:sz w:val="24"/>
                <w:lang w:val="en-US"/>
              </w:rPr>
              <w:t>modified subclause (</w:t>
            </w:r>
            <w:r>
              <w:rPr>
                <w:b/>
                <w:color w:val="FFFFFF"/>
                <w:sz w:val="24"/>
                <w:lang w:val="en-US"/>
              </w:rPr>
              <w:t>7.3.1</w:t>
            </w:r>
            <w:r w:rsidRPr="00942E50">
              <w:rPr>
                <w:b/>
                <w:color w:val="FFFFFF"/>
                <w:sz w:val="24"/>
                <w:lang w:val="en-US"/>
              </w:rPr>
              <w:t>)</w:t>
            </w:r>
          </w:p>
        </w:tc>
      </w:tr>
    </w:tbl>
    <w:p w14:paraId="35FC8CB3" w14:textId="77777777" w:rsidR="00071E3B" w:rsidRDefault="00071E3B" w:rsidP="00DF0E64">
      <w:pPr>
        <w:keepNext/>
        <w:keepLines/>
        <w:spacing w:before="180" w:after="180"/>
        <w:jc w:val="left"/>
        <w:outlineLvl w:val="1"/>
        <w:rPr>
          <w:sz w:val="32"/>
          <w:lang w:eastAsia="en-GB"/>
        </w:rPr>
      </w:pPr>
    </w:p>
    <w:p w14:paraId="378CC893" w14:textId="77777777" w:rsidR="00EE26A1" w:rsidRPr="00EE26A1" w:rsidRDefault="00EE26A1" w:rsidP="001F2916">
      <w:pPr>
        <w:keepNext/>
        <w:keepLines/>
        <w:spacing w:before="120" w:after="180"/>
        <w:jc w:val="left"/>
        <w:outlineLvl w:val="2"/>
        <w:rPr>
          <w:sz w:val="28"/>
          <w:lang w:eastAsia="en-GB"/>
        </w:rPr>
      </w:pPr>
      <w:bookmarkStart w:id="9" w:name="_Toc415085479"/>
      <w:r w:rsidRPr="00EE26A1">
        <w:rPr>
          <w:sz w:val="28"/>
          <w:lang w:eastAsia="en-GB"/>
        </w:rPr>
        <w:t>7.3.1</w:t>
      </w:r>
      <w:r w:rsidRPr="00EE26A1">
        <w:rPr>
          <w:sz w:val="28"/>
          <w:lang w:eastAsia="en-GB"/>
        </w:rPr>
        <w:tab/>
        <w:t>FDD HARQ-ACK reporting procedure</w:t>
      </w:r>
      <w:bookmarkEnd w:id="9"/>
    </w:p>
    <w:p w14:paraId="2EF78E0A" w14:textId="77777777" w:rsidR="00EE26A1" w:rsidRPr="00EE26A1" w:rsidRDefault="00EE26A1" w:rsidP="00EE26A1">
      <w:pPr>
        <w:spacing w:after="180"/>
        <w:jc w:val="left"/>
        <w:rPr>
          <w:rFonts w:ascii="Times New Roman" w:hAnsi="Times New Roman"/>
          <w:lang w:val="en-US" w:eastAsia="en-GB"/>
        </w:rPr>
      </w:pPr>
      <w:r w:rsidRPr="00EE26A1">
        <w:rPr>
          <w:rFonts w:ascii="Times New Roman" w:hAnsi="Times New Roman"/>
          <w:lang w:val="en-US" w:eastAsia="en-GB"/>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6A10D8EB" w14:textId="77777777" w:rsidR="00EE26A1" w:rsidRPr="00EE26A1" w:rsidRDefault="00EE26A1" w:rsidP="00EE26A1">
      <w:pPr>
        <w:spacing w:after="180"/>
        <w:jc w:val="left"/>
        <w:rPr>
          <w:rFonts w:ascii="Times New Roman" w:hAnsi="Times New Roman"/>
          <w:lang w:val="en-US" w:eastAsia="en-GB"/>
        </w:rPr>
      </w:pPr>
      <w:r w:rsidRPr="00EE26A1">
        <w:rPr>
          <w:rFonts w:ascii="Times New Roman" w:hAnsi="Times New Roman"/>
          <w:lang w:val="en-US" w:eastAsia="en-GB"/>
        </w:rPr>
        <w:t>For FDD with PUCCH format 1a transmission, when both HARQ-ACK and SR are transmitted in the same subslot, a UE shall transmit the HARQ-ACK bit according to Table 7.3.1-0A</w:t>
      </w:r>
    </w:p>
    <w:p w14:paraId="235E8D8F" w14:textId="77777777" w:rsidR="00EE26A1" w:rsidRPr="00EE26A1" w:rsidRDefault="00EE26A1" w:rsidP="00EE26A1">
      <w:pPr>
        <w:spacing w:after="180"/>
        <w:jc w:val="left"/>
        <w:rPr>
          <w:rFonts w:ascii="Times New Roman" w:hAnsi="Times New Roman"/>
          <w:lang w:val="en-US" w:eastAsia="en-GB"/>
        </w:rPr>
      </w:pPr>
    </w:p>
    <w:p w14:paraId="7D6966C9" w14:textId="77777777" w:rsidR="00EE26A1" w:rsidRPr="00EE26A1" w:rsidRDefault="00EE26A1" w:rsidP="00EE26A1">
      <w:pPr>
        <w:keepNext/>
        <w:keepLines/>
        <w:spacing w:before="60" w:after="180"/>
        <w:ind w:left="804"/>
        <w:jc w:val="center"/>
        <w:rPr>
          <w:b/>
          <w:lang w:eastAsia="en-GB"/>
        </w:rPr>
      </w:pPr>
      <w:r w:rsidRPr="00EE26A1">
        <w:rPr>
          <w:b/>
          <w:lang w:eastAsia="en-GB"/>
        </w:rPr>
        <w:t>Table 7.3</w:t>
      </w:r>
      <w:r w:rsidRPr="00EE26A1">
        <w:rPr>
          <w:rFonts w:eastAsia="SimSun" w:hint="eastAsia"/>
          <w:b/>
        </w:rPr>
        <w:t>.1</w:t>
      </w:r>
      <w:r w:rsidRPr="00EE26A1">
        <w:rPr>
          <w:b/>
          <w:lang w:eastAsia="en-GB"/>
        </w:rPr>
        <w:t>-</w:t>
      </w:r>
      <w:r w:rsidRPr="00EE26A1">
        <w:rPr>
          <w:rFonts w:eastAsia="SimSun"/>
          <w:b/>
        </w:rPr>
        <w:t>0A</w:t>
      </w:r>
      <w:r w:rsidRPr="00EE26A1">
        <w:rPr>
          <w:b/>
          <w:lang w:eastAsia="en-GB"/>
        </w:rPr>
        <w:t xml:space="preserve">: PUCCH format 1a </w:t>
      </w:r>
      <w:r w:rsidRPr="00EE26A1">
        <w:rPr>
          <w:rFonts w:cs="Arial"/>
          <w:b/>
          <w:kern w:val="2"/>
        </w:rPr>
        <w:t>resource for transmission of HARQ-ACK bit and SR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2188"/>
        <w:gridCol w:w="5889"/>
      </w:tblGrid>
      <w:tr w:rsidR="00EE26A1" w:rsidRPr="00EE26A1" w14:paraId="56CA3676" w14:textId="77777777" w:rsidTr="001F2916">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hideMark/>
          </w:tcPr>
          <w:p w14:paraId="4F9923EE" w14:textId="77777777" w:rsidR="00EE26A1" w:rsidRPr="00EE26A1" w:rsidRDefault="00EE26A1" w:rsidP="00EE26A1">
            <w:pPr>
              <w:keepNext/>
              <w:keepLines/>
              <w:tabs>
                <w:tab w:val="num" w:pos="851"/>
              </w:tabs>
              <w:spacing w:after="0"/>
              <w:ind w:left="851" w:hanging="851"/>
              <w:jc w:val="center"/>
              <w:rPr>
                <w:rFonts w:cs="Arial"/>
                <w:b/>
                <w:kern w:val="2"/>
                <w:sz w:val="18"/>
                <w:lang w:val="sv-SE"/>
              </w:rPr>
            </w:pPr>
            <w:r w:rsidRPr="00EE26A1">
              <w:rPr>
                <w:rFonts w:cs="Arial"/>
                <w:b/>
                <w:kern w:val="2"/>
                <w:sz w:val="18"/>
                <w:lang w:val="sv-SE"/>
              </w:rPr>
              <w:t>HARQ-ACK</w:t>
            </w:r>
          </w:p>
        </w:tc>
        <w:tc>
          <w:tcPr>
            <w:tcW w:w="0" w:type="auto"/>
            <w:tcBorders>
              <w:top w:val="single" w:sz="8" w:space="0" w:color="auto"/>
              <w:left w:val="single" w:sz="8" w:space="0" w:color="auto"/>
              <w:bottom w:val="single" w:sz="8" w:space="0" w:color="auto"/>
              <w:right w:val="single" w:sz="8" w:space="0" w:color="auto"/>
            </w:tcBorders>
            <w:shd w:val="clear" w:color="auto" w:fill="E0E0E0"/>
          </w:tcPr>
          <w:p w14:paraId="4104457E" w14:textId="77777777" w:rsidR="00EE26A1" w:rsidRPr="00EE26A1" w:rsidRDefault="00EE26A1" w:rsidP="00EE26A1">
            <w:pPr>
              <w:keepNext/>
              <w:keepLines/>
              <w:tabs>
                <w:tab w:val="num" w:pos="851"/>
              </w:tabs>
              <w:spacing w:after="0"/>
              <w:ind w:left="851" w:hanging="851"/>
              <w:jc w:val="center"/>
              <w:rPr>
                <w:rFonts w:cs="Arial"/>
                <w:b/>
                <w:kern w:val="2"/>
                <w:sz w:val="18"/>
                <w:lang w:val="sv-SE"/>
              </w:rPr>
            </w:pPr>
            <w:r w:rsidRPr="00EE26A1">
              <w:rPr>
                <w:rFonts w:cs="Arial"/>
                <w:b/>
                <w:kern w:val="2"/>
                <w:sz w:val="18"/>
                <w:lang w:val="sv-SE"/>
              </w:rPr>
              <w:t>SR transmission</w:t>
            </w:r>
          </w:p>
        </w:tc>
        <w:tc>
          <w:tcPr>
            <w:tcW w:w="0" w:type="auto"/>
            <w:tcBorders>
              <w:top w:val="single" w:sz="8" w:space="0" w:color="auto"/>
              <w:left w:val="single" w:sz="8" w:space="0" w:color="auto"/>
              <w:bottom w:val="single" w:sz="8" w:space="0" w:color="auto"/>
              <w:right w:val="single" w:sz="8" w:space="0" w:color="auto"/>
            </w:tcBorders>
            <w:shd w:val="clear" w:color="auto" w:fill="E0E0E0"/>
          </w:tcPr>
          <w:p w14:paraId="5BEAB90E" w14:textId="77777777" w:rsidR="00EE26A1" w:rsidRPr="00EE26A1" w:rsidRDefault="00EE26A1" w:rsidP="00EE26A1">
            <w:pPr>
              <w:keepNext/>
              <w:keepLines/>
              <w:tabs>
                <w:tab w:val="num" w:pos="851"/>
              </w:tabs>
              <w:spacing w:after="0"/>
              <w:ind w:left="851" w:hanging="851"/>
              <w:jc w:val="center"/>
              <w:rPr>
                <w:rFonts w:cs="Arial"/>
                <w:b/>
                <w:kern w:val="2"/>
                <w:sz w:val="18"/>
              </w:rPr>
            </w:pPr>
            <w:r w:rsidRPr="00EE26A1">
              <w:rPr>
                <w:rFonts w:cs="Arial"/>
                <w:b/>
                <w:kern w:val="2"/>
                <w:sz w:val="18"/>
              </w:rPr>
              <w:t>Resource for HARQ-ACK bits transmission</w:t>
            </w:r>
          </w:p>
        </w:tc>
      </w:tr>
      <w:tr w:rsidR="00EE26A1" w:rsidRPr="00EE26A1" w14:paraId="037277C6" w14:textId="77777777" w:rsidTr="001F2916">
        <w:trPr>
          <w:cantSplit/>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269827AF"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ACK/NACK</w:t>
            </w:r>
          </w:p>
        </w:tc>
        <w:tc>
          <w:tcPr>
            <w:tcW w:w="0" w:type="auto"/>
            <w:tcBorders>
              <w:top w:val="single" w:sz="8" w:space="0" w:color="auto"/>
              <w:left w:val="single" w:sz="8" w:space="0" w:color="auto"/>
              <w:bottom w:val="single" w:sz="8" w:space="0" w:color="auto"/>
              <w:right w:val="single" w:sz="8" w:space="0" w:color="auto"/>
            </w:tcBorders>
          </w:tcPr>
          <w:p w14:paraId="36371DBF"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negative</w:t>
            </w:r>
          </w:p>
        </w:tc>
        <w:tc>
          <w:tcPr>
            <w:tcW w:w="0" w:type="auto"/>
            <w:tcBorders>
              <w:top w:val="single" w:sz="8" w:space="0" w:color="auto"/>
              <w:left w:val="single" w:sz="8" w:space="0" w:color="auto"/>
              <w:bottom w:val="single" w:sz="8" w:space="0" w:color="auto"/>
              <w:right w:val="single" w:sz="8" w:space="0" w:color="auto"/>
            </w:tcBorders>
          </w:tcPr>
          <w:p w14:paraId="7B7CF290"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sz w:val="18"/>
                <w:lang w:val="en-US" w:eastAsia="en-GB"/>
              </w:rPr>
              <w:t>HARQ-ACK PUCCH format 1a resource</w:t>
            </w:r>
          </w:p>
        </w:tc>
      </w:tr>
      <w:tr w:rsidR="00EE26A1" w:rsidRPr="00EE26A1" w14:paraId="22F54D75" w14:textId="77777777" w:rsidTr="001F291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5969AB57"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NACK</w:t>
            </w:r>
          </w:p>
        </w:tc>
        <w:tc>
          <w:tcPr>
            <w:tcW w:w="0" w:type="auto"/>
            <w:tcBorders>
              <w:top w:val="single" w:sz="8" w:space="0" w:color="auto"/>
              <w:left w:val="single" w:sz="8" w:space="0" w:color="auto"/>
              <w:bottom w:val="single" w:sz="8" w:space="0" w:color="auto"/>
              <w:right w:val="single" w:sz="8" w:space="0" w:color="auto"/>
            </w:tcBorders>
          </w:tcPr>
          <w:p w14:paraId="45DEFC3A"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positive</w:t>
            </w:r>
          </w:p>
        </w:tc>
        <w:tc>
          <w:tcPr>
            <w:tcW w:w="0" w:type="auto"/>
            <w:tcBorders>
              <w:top w:val="single" w:sz="8" w:space="0" w:color="auto"/>
              <w:left w:val="single" w:sz="8" w:space="0" w:color="auto"/>
              <w:bottom w:val="single" w:sz="8" w:space="0" w:color="auto"/>
              <w:right w:val="single" w:sz="8" w:space="0" w:color="auto"/>
            </w:tcBorders>
          </w:tcPr>
          <w:p w14:paraId="167F0BD3"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sz w:val="18"/>
                <w:lang w:eastAsia="en-GB"/>
              </w:rPr>
              <w:t>The first SR PUCCH resource value configured by the higher layers</w:t>
            </w:r>
          </w:p>
        </w:tc>
      </w:tr>
      <w:tr w:rsidR="00EE26A1" w:rsidRPr="00EE26A1" w14:paraId="661698A2" w14:textId="77777777" w:rsidTr="001F291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37A956FF"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ACK</w:t>
            </w:r>
          </w:p>
        </w:tc>
        <w:tc>
          <w:tcPr>
            <w:tcW w:w="0" w:type="auto"/>
            <w:tcBorders>
              <w:top w:val="single" w:sz="8" w:space="0" w:color="auto"/>
              <w:left w:val="single" w:sz="8" w:space="0" w:color="auto"/>
              <w:bottom w:val="single" w:sz="8" w:space="0" w:color="auto"/>
              <w:right w:val="single" w:sz="8" w:space="0" w:color="auto"/>
            </w:tcBorders>
          </w:tcPr>
          <w:p w14:paraId="767B5823"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positive</w:t>
            </w:r>
          </w:p>
        </w:tc>
        <w:tc>
          <w:tcPr>
            <w:tcW w:w="0" w:type="auto"/>
            <w:tcBorders>
              <w:top w:val="single" w:sz="8" w:space="0" w:color="auto"/>
              <w:left w:val="single" w:sz="8" w:space="0" w:color="auto"/>
              <w:bottom w:val="single" w:sz="8" w:space="0" w:color="auto"/>
              <w:right w:val="single" w:sz="8" w:space="0" w:color="auto"/>
            </w:tcBorders>
          </w:tcPr>
          <w:p w14:paraId="74F13F4E"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sz w:val="18"/>
                <w:lang w:eastAsia="en-GB"/>
              </w:rPr>
              <w:t>The second SR PUCCH resource value configured by the higher layers</w:t>
            </w:r>
          </w:p>
        </w:tc>
      </w:tr>
    </w:tbl>
    <w:p w14:paraId="392846A9" w14:textId="77777777" w:rsidR="00EE26A1" w:rsidRPr="00EE26A1" w:rsidRDefault="00EE26A1" w:rsidP="00EE26A1">
      <w:pPr>
        <w:spacing w:after="180"/>
        <w:jc w:val="left"/>
        <w:rPr>
          <w:rFonts w:ascii="Times New Roman" w:hAnsi="Times New Roman"/>
          <w:lang w:val="en-US" w:eastAsia="en-GB"/>
        </w:rPr>
      </w:pPr>
      <w:r w:rsidRPr="00EE26A1">
        <w:rPr>
          <w:rFonts w:ascii="Times New Roman" w:hAnsi="Times New Roman"/>
          <w:lang w:val="en-US" w:eastAsia="en-GB"/>
        </w:rPr>
        <w:t>For FDD with PUCCH format 1b transmission, when both HARQ-ACK and SR are transmitted in the same subslot, a UE shall transmit the HARQ-ACK bits according to Table 7.3.1-0B</w:t>
      </w:r>
    </w:p>
    <w:p w14:paraId="592BA4F9" w14:textId="77777777" w:rsidR="00EE26A1" w:rsidRPr="00EE26A1" w:rsidRDefault="00EE26A1" w:rsidP="00EE26A1">
      <w:pPr>
        <w:keepNext/>
        <w:keepLines/>
        <w:spacing w:before="60" w:after="180"/>
        <w:ind w:left="804"/>
        <w:jc w:val="center"/>
        <w:rPr>
          <w:b/>
          <w:lang w:eastAsia="en-GB"/>
        </w:rPr>
      </w:pPr>
      <w:r w:rsidRPr="00EE26A1">
        <w:rPr>
          <w:b/>
          <w:lang w:eastAsia="en-GB"/>
        </w:rPr>
        <w:t>Table 7.3</w:t>
      </w:r>
      <w:r w:rsidRPr="00EE26A1">
        <w:rPr>
          <w:rFonts w:eastAsia="SimSun" w:hint="eastAsia"/>
          <w:b/>
        </w:rPr>
        <w:t>.1</w:t>
      </w:r>
      <w:r w:rsidRPr="00EE26A1">
        <w:rPr>
          <w:b/>
          <w:lang w:eastAsia="en-GB"/>
        </w:rPr>
        <w:t>-</w:t>
      </w:r>
      <w:r w:rsidRPr="00EE26A1">
        <w:rPr>
          <w:rFonts w:eastAsia="SimSun"/>
          <w:b/>
        </w:rPr>
        <w:t>0B</w:t>
      </w:r>
      <w:r w:rsidRPr="00EE26A1">
        <w:rPr>
          <w:b/>
          <w:lang w:eastAsia="en-GB"/>
        </w:rPr>
        <w:t xml:space="preserve">: PUCCH format 1b </w:t>
      </w:r>
      <w:r w:rsidRPr="00EE26A1">
        <w:rPr>
          <w:rFonts w:cs="Arial"/>
          <w:b/>
          <w:kern w:val="2"/>
        </w:rPr>
        <w:t>resource for transmission of HARQ-ACK bits</w:t>
      </w:r>
    </w:p>
    <w:tbl>
      <w:tblPr>
        <w:tblW w:w="1054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2188"/>
        <w:gridCol w:w="5006"/>
      </w:tblGrid>
      <w:tr w:rsidR="00EE26A1" w:rsidRPr="00EE26A1" w14:paraId="61B71F47" w14:textId="77777777" w:rsidTr="001F2916">
        <w:trPr>
          <w:cantSplit/>
          <w:jc w:val="center"/>
        </w:trPr>
        <w:tc>
          <w:tcPr>
            <w:tcW w:w="1444"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A64CDA7" w14:textId="77777777" w:rsidR="00EE26A1" w:rsidRPr="00EE26A1" w:rsidRDefault="00EE26A1" w:rsidP="00EE26A1">
            <w:pPr>
              <w:keepNext/>
              <w:keepLines/>
              <w:tabs>
                <w:tab w:val="num" w:pos="851"/>
              </w:tabs>
              <w:spacing w:after="0"/>
              <w:ind w:left="851" w:hanging="851"/>
              <w:jc w:val="center"/>
              <w:rPr>
                <w:rFonts w:cs="Arial"/>
                <w:b/>
                <w:kern w:val="2"/>
                <w:sz w:val="18"/>
                <w:lang w:val="sv-SE"/>
              </w:rPr>
            </w:pPr>
            <w:r w:rsidRPr="00EE26A1">
              <w:rPr>
                <w:rFonts w:cs="Arial"/>
                <w:b/>
                <w:kern w:val="2"/>
                <w:sz w:val="18"/>
                <w:lang w:val="sv-SE"/>
              </w:rPr>
              <w:t>HARQ-ACK(0)</w: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83280C6" w14:textId="77777777" w:rsidR="00EE26A1" w:rsidRPr="00EE26A1" w:rsidRDefault="00EE26A1" w:rsidP="00EE26A1">
            <w:pPr>
              <w:keepNext/>
              <w:keepLines/>
              <w:tabs>
                <w:tab w:val="num" w:pos="851"/>
              </w:tabs>
              <w:spacing w:after="0"/>
              <w:ind w:left="851" w:hanging="851"/>
              <w:jc w:val="center"/>
              <w:rPr>
                <w:rFonts w:cs="Arial"/>
                <w:b/>
                <w:kern w:val="2"/>
                <w:sz w:val="18"/>
                <w:lang w:val="sv-SE"/>
              </w:rPr>
            </w:pPr>
            <w:r w:rsidRPr="00EE26A1">
              <w:rPr>
                <w:rFonts w:cs="Arial"/>
                <w:b/>
                <w:kern w:val="2"/>
                <w:sz w:val="18"/>
                <w:lang w:val="sv-SE"/>
              </w:rPr>
              <w:t>HARQ-ACK(1)</w:t>
            </w:r>
          </w:p>
        </w:tc>
        <w:tc>
          <w:tcPr>
            <w:tcW w:w="1710" w:type="dxa"/>
            <w:tcBorders>
              <w:top w:val="single" w:sz="8" w:space="0" w:color="auto"/>
              <w:left w:val="single" w:sz="8" w:space="0" w:color="auto"/>
              <w:bottom w:val="single" w:sz="8" w:space="0" w:color="auto"/>
              <w:right w:val="single" w:sz="8" w:space="0" w:color="auto"/>
            </w:tcBorders>
            <w:shd w:val="clear" w:color="auto" w:fill="E0E0E0"/>
          </w:tcPr>
          <w:p w14:paraId="1482DE36" w14:textId="77777777" w:rsidR="00EE26A1" w:rsidRPr="00EE26A1" w:rsidRDefault="00EE26A1" w:rsidP="00EE26A1">
            <w:pPr>
              <w:keepNext/>
              <w:keepLines/>
              <w:tabs>
                <w:tab w:val="num" w:pos="851"/>
              </w:tabs>
              <w:spacing w:after="0"/>
              <w:ind w:left="851" w:hanging="851"/>
              <w:jc w:val="center"/>
              <w:rPr>
                <w:rFonts w:cs="Arial"/>
                <w:b/>
                <w:kern w:val="2"/>
                <w:sz w:val="18"/>
                <w:lang w:val="sv-SE"/>
              </w:rPr>
            </w:pPr>
            <w:r w:rsidRPr="00EE26A1">
              <w:rPr>
                <w:rFonts w:cs="Arial"/>
                <w:b/>
                <w:kern w:val="2"/>
                <w:sz w:val="18"/>
                <w:lang w:val="sv-SE"/>
              </w:rPr>
              <w:t>SR transmission</w:t>
            </w:r>
          </w:p>
        </w:tc>
        <w:tc>
          <w:tcPr>
            <w:tcW w:w="5954" w:type="dxa"/>
            <w:tcBorders>
              <w:top w:val="single" w:sz="8" w:space="0" w:color="auto"/>
              <w:left w:val="single" w:sz="8" w:space="0" w:color="auto"/>
              <w:bottom w:val="single" w:sz="8" w:space="0" w:color="auto"/>
              <w:right w:val="single" w:sz="8" w:space="0" w:color="auto"/>
            </w:tcBorders>
            <w:shd w:val="clear" w:color="auto" w:fill="E0E0E0"/>
          </w:tcPr>
          <w:p w14:paraId="7B936C85" w14:textId="77777777" w:rsidR="00EE26A1" w:rsidRPr="00EE26A1" w:rsidRDefault="00EE26A1" w:rsidP="00EE26A1">
            <w:pPr>
              <w:keepNext/>
              <w:keepLines/>
              <w:tabs>
                <w:tab w:val="num" w:pos="851"/>
              </w:tabs>
              <w:spacing w:after="0"/>
              <w:ind w:left="851" w:hanging="851"/>
              <w:jc w:val="center"/>
              <w:rPr>
                <w:rFonts w:cs="Arial"/>
                <w:b/>
                <w:kern w:val="2"/>
                <w:sz w:val="18"/>
              </w:rPr>
            </w:pPr>
            <w:r w:rsidRPr="00EE26A1">
              <w:rPr>
                <w:rFonts w:cs="Arial"/>
                <w:b/>
                <w:kern w:val="2"/>
                <w:sz w:val="18"/>
              </w:rPr>
              <w:t>Resource for HARQ-ACK bits transmission</w:t>
            </w:r>
          </w:p>
        </w:tc>
      </w:tr>
      <w:tr w:rsidR="00EE26A1" w:rsidRPr="00EE26A1" w14:paraId="1D468169" w14:textId="77777777" w:rsidTr="001F2916">
        <w:trPr>
          <w:cantSplit/>
          <w:jc w:val="center"/>
        </w:trPr>
        <w:tc>
          <w:tcPr>
            <w:tcW w:w="1444" w:type="dxa"/>
            <w:tcBorders>
              <w:top w:val="single" w:sz="8" w:space="0" w:color="auto"/>
              <w:left w:val="single" w:sz="8" w:space="0" w:color="auto"/>
              <w:bottom w:val="single" w:sz="8" w:space="0" w:color="auto"/>
              <w:right w:val="single" w:sz="8" w:space="0" w:color="auto"/>
            </w:tcBorders>
            <w:vAlign w:val="center"/>
            <w:hideMark/>
          </w:tcPr>
          <w:p w14:paraId="4937D576"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ACK/NACK</w:t>
            </w:r>
          </w:p>
        </w:tc>
        <w:tc>
          <w:tcPr>
            <w:tcW w:w="1440" w:type="dxa"/>
            <w:tcBorders>
              <w:top w:val="single" w:sz="8" w:space="0" w:color="auto"/>
              <w:left w:val="single" w:sz="8" w:space="0" w:color="auto"/>
              <w:bottom w:val="single" w:sz="8" w:space="0" w:color="auto"/>
              <w:right w:val="single" w:sz="8" w:space="0" w:color="auto"/>
            </w:tcBorders>
            <w:vAlign w:val="center"/>
            <w:hideMark/>
          </w:tcPr>
          <w:p w14:paraId="7E04F491"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ACK/NACK</w:t>
            </w:r>
          </w:p>
        </w:tc>
        <w:tc>
          <w:tcPr>
            <w:tcW w:w="1710" w:type="dxa"/>
            <w:tcBorders>
              <w:top w:val="single" w:sz="8" w:space="0" w:color="auto"/>
              <w:left w:val="single" w:sz="8" w:space="0" w:color="auto"/>
              <w:bottom w:val="single" w:sz="8" w:space="0" w:color="auto"/>
              <w:right w:val="single" w:sz="8" w:space="0" w:color="auto"/>
            </w:tcBorders>
          </w:tcPr>
          <w:p w14:paraId="1F2763AD"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negative</w:t>
            </w:r>
          </w:p>
        </w:tc>
        <w:tc>
          <w:tcPr>
            <w:tcW w:w="5954" w:type="dxa"/>
            <w:tcBorders>
              <w:top w:val="single" w:sz="8" w:space="0" w:color="auto"/>
              <w:left w:val="single" w:sz="8" w:space="0" w:color="auto"/>
              <w:bottom w:val="single" w:sz="8" w:space="0" w:color="auto"/>
              <w:right w:val="single" w:sz="8" w:space="0" w:color="auto"/>
            </w:tcBorders>
          </w:tcPr>
          <w:p w14:paraId="4527A735"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sz w:val="18"/>
                <w:lang w:val="en-US" w:eastAsia="en-GB"/>
              </w:rPr>
              <w:t xml:space="preserve">HARQ-ACK PUCCH format 1b resource </w:t>
            </w:r>
          </w:p>
        </w:tc>
      </w:tr>
      <w:tr w:rsidR="00EE26A1" w:rsidRPr="00EE26A1" w14:paraId="46F53FF7" w14:textId="77777777" w:rsidTr="001F2916">
        <w:trPr>
          <w:cantSplit/>
          <w:jc w:val="center"/>
        </w:trPr>
        <w:tc>
          <w:tcPr>
            <w:tcW w:w="1444" w:type="dxa"/>
            <w:tcBorders>
              <w:top w:val="single" w:sz="8" w:space="0" w:color="auto"/>
              <w:left w:val="single" w:sz="8" w:space="0" w:color="auto"/>
              <w:bottom w:val="single" w:sz="8" w:space="0" w:color="auto"/>
              <w:right w:val="single" w:sz="8" w:space="0" w:color="auto"/>
            </w:tcBorders>
            <w:vAlign w:val="center"/>
          </w:tcPr>
          <w:p w14:paraId="34DF54DD"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NACK</w:t>
            </w:r>
          </w:p>
        </w:tc>
        <w:tc>
          <w:tcPr>
            <w:tcW w:w="1440" w:type="dxa"/>
            <w:tcBorders>
              <w:top w:val="single" w:sz="8" w:space="0" w:color="auto"/>
              <w:left w:val="single" w:sz="8" w:space="0" w:color="auto"/>
              <w:bottom w:val="single" w:sz="8" w:space="0" w:color="auto"/>
              <w:right w:val="single" w:sz="8" w:space="0" w:color="auto"/>
            </w:tcBorders>
            <w:vAlign w:val="center"/>
          </w:tcPr>
          <w:p w14:paraId="76C77334"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NACK</w:t>
            </w:r>
          </w:p>
        </w:tc>
        <w:tc>
          <w:tcPr>
            <w:tcW w:w="1710" w:type="dxa"/>
            <w:tcBorders>
              <w:top w:val="single" w:sz="8" w:space="0" w:color="auto"/>
              <w:left w:val="single" w:sz="8" w:space="0" w:color="auto"/>
              <w:bottom w:val="single" w:sz="8" w:space="0" w:color="auto"/>
              <w:right w:val="single" w:sz="8" w:space="0" w:color="auto"/>
            </w:tcBorders>
          </w:tcPr>
          <w:p w14:paraId="5C9B98AF"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positive</w:t>
            </w:r>
          </w:p>
        </w:tc>
        <w:tc>
          <w:tcPr>
            <w:tcW w:w="5954" w:type="dxa"/>
            <w:tcBorders>
              <w:top w:val="single" w:sz="8" w:space="0" w:color="auto"/>
              <w:left w:val="single" w:sz="8" w:space="0" w:color="auto"/>
              <w:bottom w:val="single" w:sz="8" w:space="0" w:color="auto"/>
              <w:right w:val="single" w:sz="8" w:space="0" w:color="auto"/>
            </w:tcBorders>
          </w:tcPr>
          <w:p w14:paraId="583D6915"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sz w:val="18"/>
                <w:lang w:eastAsia="en-GB"/>
              </w:rPr>
              <w:t>The first SR PUCCH resource value configured by the higher layers</w:t>
            </w:r>
          </w:p>
        </w:tc>
      </w:tr>
      <w:tr w:rsidR="00EE26A1" w:rsidRPr="00EE26A1" w14:paraId="2140C2C4" w14:textId="77777777" w:rsidTr="001F2916">
        <w:trPr>
          <w:cantSplit/>
          <w:jc w:val="center"/>
        </w:trPr>
        <w:tc>
          <w:tcPr>
            <w:tcW w:w="1444" w:type="dxa"/>
            <w:tcBorders>
              <w:top w:val="single" w:sz="8" w:space="0" w:color="auto"/>
              <w:left w:val="single" w:sz="8" w:space="0" w:color="auto"/>
              <w:bottom w:val="single" w:sz="8" w:space="0" w:color="auto"/>
              <w:right w:val="single" w:sz="8" w:space="0" w:color="auto"/>
            </w:tcBorders>
            <w:vAlign w:val="center"/>
          </w:tcPr>
          <w:p w14:paraId="49A3D1CD"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NACK</w:t>
            </w:r>
          </w:p>
        </w:tc>
        <w:tc>
          <w:tcPr>
            <w:tcW w:w="1440" w:type="dxa"/>
            <w:tcBorders>
              <w:top w:val="single" w:sz="8" w:space="0" w:color="auto"/>
              <w:left w:val="single" w:sz="8" w:space="0" w:color="auto"/>
              <w:bottom w:val="single" w:sz="8" w:space="0" w:color="auto"/>
              <w:right w:val="single" w:sz="8" w:space="0" w:color="auto"/>
            </w:tcBorders>
            <w:vAlign w:val="center"/>
          </w:tcPr>
          <w:p w14:paraId="2CB494F8"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ACK</w:t>
            </w:r>
          </w:p>
        </w:tc>
        <w:tc>
          <w:tcPr>
            <w:tcW w:w="1710" w:type="dxa"/>
            <w:tcBorders>
              <w:top w:val="single" w:sz="8" w:space="0" w:color="auto"/>
              <w:left w:val="single" w:sz="8" w:space="0" w:color="auto"/>
              <w:bottom w:val="single" w:sz="8" w:space="0" w:color="auto"/>
              <w:right w:val="single" w:sz="8" w:space="0" w:color="auto"/>
            </w:tcBorders>
          </w:tcPr>
          <w:p w14:paraId="26C3AC5C"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positive</w:t>
            </w:r>
          </w:p>
        </w:tc>
        <w:tc>
          <w:tcPr>
            <w:tcW w:w="5954" w:type="dxa"/>
            <w:tcBorders>
              <w:top w:val="single" w:sz="8" w:space="0" w:color="auto"/>
              <w:left w:val="single" w:sz="8" w:space="0" w:color="auto"/>
              <w:bottom w:val="single" w:sz="8" w:space="0" w:color="auto"/>
              <w:right w:val="single" w:sz="8" w:space="0" w:color="auto"/>
            </w:tcBorders>
          </w:tcPr>
          <w:p w14:paraId="3BB81D17"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sz w:val="18"/>
                <w:lang w:eastAsia="en-GB"/>
              </w:rPr>
              <w:t>The second SR PUCCH resource value configured by the higher layers</w:t>
            </w:r>
          </w:p>
        </w:tc>
      </w:tr>
      <w:tr w:rsidR="00EE26A1" w:rsidRPr="00EE26A1" w14:paraId="4AA9C14F" w14:textId="77777777" w:rsidTr="001F2916">
        <w:trPr>
          <w:cantSplit/>
          <w:jc w:val="center"/>
        </w:trPr>
        <w:tc>
          <w:tcPr>
            <w:tcW w:w="1444" w:type="dxa"/>
            <w:tcBorders>
              <w:top w:val="single" w:sz="8" w:space="0" w:color="auto"/>
              <w:left w:val="single" w:sz="8" w:space="0" w:color="auto"/>
              <w:bottom w:val="single" w:sz="8" w:space="0" w:color="auto"/>
              <w:right w:val="single" w:sz="8" w:space="0" w:color="auto"/>
            </w:tcBorders>
            <w:vAlign w:val="center"/>
          </w:tcPr>
          <w:p w14:paraId="4C7C90A6"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ACK</w:t>
            </w:r>
          </w:p>
        </w:tc>
        <w:tc>
          <w:tcPr>
            <w:tcW w:w="1440" w:type="dxa"/>
            <w:tcBorders>
              <w:top w:val="single" w:sz="8" w:space="0" w:color="auto"/>
              <w:left w:val="single" w:sz="8" w:space="0" w:color="auto"/>
              <w:bottom w:val="single" w:sz="8" w:space="0" w:color="auto"/>
              <w:right w:val="single" w:sz="8" w:space="0" w:color="auto"/>
            </w:tcBorders>
            <w:vAlign w:val="center"/>
          </w:tcPr>
          <w:p w14:paraId="61C61A07"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NACK</w:t>
            </w:r>
          </w:p>
        </w:tc>
        <w:tc>
          <w:tcPr>
            <w:tcW w:w="1710" w:type="dxa"/>
            <w:tcBorders>
              <w:top w:val="single" w:sz="8" w:space="0" w:color="auto"/>
              <w:left w:val="single" w:sz="8" w:space="0" w:color="auto"/>
              <w:bottom w:val="single" w:sz="8" w:space="0" w:color="auto"/>
              <w:right w:val="single" w:sz="8" w:space="0" w:color="auto"/>
            </w:tcBorders>
          </w:tcPr>
          <w:p w14:paraId="07E163B3"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positive</w:t>
            </w:r>
          </w:p>
        </w:tc>
        <w:tc>
          <w:tcPr>
            <w:tcW w:w="5954" w:type="dxa"/>
            <w:tcBorders>
              <w:top w:val="single" w:sz="8" w:space="0" w:color="auto"/>
              <w:left w:val="single" w:sz="8" w:space="0" w:color="auto"/>
              <w:bottom w:val="single" w:sz="8" w:space="0" w:color="auto"/>
              <w:right w:val="single" w:sz="8" w:space="0" w:color="auto"/>
            </w:tcBorders>
          </w:tcPr>
          <w:p w14:paraId="6CBA85BE"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sz w:val="18"/>
                <w:lang w:eastAsia="en-GB"/>
              </w:rPr>
              <w:t>The third SR PUCCH resource value configured by the higher layers</w:t>
            </w:r>
          </w:p>
        </w:tc>
      </w:tr>
      <w:tr w:rsidR="00EE26A1" w:rsidRPr="00EE26A1" w14:paraId="0F7E7E9E" w14:textId="77777777" w:rsidTr="001F2916">
        <w:trPr>
          <w:cantSplit/>
          <w:jc w:val="center"/>
        </w:trPr>
        <w:tc>
          <w:tcPr>
            <w:tcW w:w="1444" w:type="dxa"/>
            <w:tcBorders>
              <w:top w:val="single" w:sz="8" w:space="0" w:color="auto"/>
              <w:left w:val="single" w:sz="8" w:space="0" w:color="auto"/>
              <w:bottom w:val="single" w:sz="8" w:space="0" w:color="auto"/>
              <w:right w:val="single" w:sz="8" w:space="0" w:color="auto"/>
            </w:tcBorders>
            <w:vAlign w:val="center"/>
          </w:tcPr>
          <w:p w14:paraId="6D69D421"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ACK</w:t>
            </w:r>
          </w:p>
        </w:tc>
        <w:tc>
          <w:tcPr>
            <w:tcW w:w="1440" w:type="dxa"/>
            <w:tcBorders>
              <w:top w:val="single" w:sz="8" w:space="0" w:color="auto"/>
              <w:left w:val="single" w:sz="8" w:space="0" w:color="auto"/>
              <w:bottom w:val="single" w:sz="8" w:space="0" w:color="auto"/>
              <w:right w:val="single" w:sz="8" w:space="0" w:color="auto"/>
            </w:tcBorders>
            <w:vAlign w:val="center"/>
          </w:tcPr>
          <w:p w14:paraId="0FFBED6D"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ACK</w:t>
            </w:r>
          </w:p>
        </w:tc>
        <w:tc>
          <w:tcPr>
            <w:tcW w:w="1710" w:type="dxa"/>
            <w:tcBorders>
              <w:top w:val="single" w:sz="8" w:space="0" w:color="auto"/>
              <w:left w:val="single" w:sz="8" w:space="0" w:color="auto"/>
              <w:bottom w:val="single" w:sz="8" w:space="0" w:color="auto"/>
              <w:right w:val="single" w:sz="8" w:space="0" w:color="auto"/>
            </w:tcBorders>
          </w:tcPr>
          <w:p w14:paraId="4ED036C1"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positive</w:t>
            </w:r>
          </w:p>
        </w:tc>
        <w:tc>
          <w:tcPr>
            <w:tcW w:w="5954" w:type="dxa"/>
            <w:tcBorders>
              <w:top w:val="single" w:sz="8" w:space="0" w:color="auto"/>
              <w:left w:val="single" w:sz="8" w:space="0" w:color="auto"/>
              <w:bottom w:val="single" w:sz="8" w:space="0" w:color="auto"/>
              <w:right w:val="single" w:sz="8" w:space="0" w:color="auto"/>
            </w:tcBorders>
          </w:tcPr>
          <w:p w14:paraId="24D160E2"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sz w:val="18"/>
                <w:lang w:eastAsia="en-GB"/>
              </w:rPr>
              <w:t>The fourth SR PUCCH resource value configured by the higher layers</w:t>
            </w:r>
          </w:p>
        </w:tc>
      </w:tr>
    </w:tbl>
    <w:p w14:paraId="02CC35F0" w14:textId="77777777" w:rsidR="00EE26A1" w:rsidRPr="00EE26A1" w:rsidRDefault="00EE26A1" w:rsidP="00EE26A1">
      <w:pPr>
        <w:spacing w:after="180"/>
        <w:jc w:val="left"/>
        <w:rPr>
          <w:rFonts w:ascii="Times New Roman" w:hAnsi="Times New Roman"/>
          <w:lang w:eastAsia="en-GB"/>
        </w:rPr>
      </w:pPr>
    </w:p>
    <w:p w14:paraId="6F3DF70D" w14:textId="77777777" w:rsidR="00EE26A1" w:rsidRPr="00EE26A1" w:rsidRDefault="00EE26A1" w:rsidP="00EE26A1">
      <w:pPr>
        <w:spacing w:after="180"/>
        <w:jc w:val="left"/>
        <w:rPr>
          <w:rFonts w:ascii="Times New Roman" w:hAnsi="Times New Roman"/>
          <w:lang w:val="en-US" w:eastAsia="en-GB"/>
        </w:rPr>
      </w:pPr>
      <w:r w:rsidRPr="00EE26A1">
        <w:rPr>
          <w:rFonts w:ascii="Times New Roman" w:hAnsi="Times New Roman"/>
          <w:lang w:val="en-US" w:eastAsia="en-GB"/>
        </w:rPr>
        <w:t xml:space="preserve">where SR PUCCH resources are configured by higher layer parameter </w:t>
      </w:r>
      <w:r w:rsidRPr="00EE26A1">
        <w:rPr>
          <w:rFonts w:ascii="Times New Roman" w:hAnsi="Times New Roman"/>
          <w:i/>
          <w:lang w:eastAsia="en-GB"/>
        </w:rPr>
        <w:t>sr-SubslotSPUCCH-Resource</w:t>
      </w:r>
      <w:r w:rsidRPr="00EE26A1">
        <w:rPr>
          <w:rFonts w:ascii="Times New Roman" w:hAnsi="Times New Roman"/>
          <w:lang w:eastAsia="en-GB"/>
        </w:rPr>
        <w:t xml:space="preserve">, and </w:t>
      </w:r>
      <w:r w:rsidRPr="00EE26A1">
        <w:rPr>
          <w:rFonts w:ascii="Times-Roman" w:hAnsi="Times-Roman"/>
          <w:color w:val="000000"/>
          <w:lang w:eastAsia="en-GB"/>
        </w:rPr>
        <w:t>HARQ-ACK(</w:t>
      </w:r>
      <w:r w:rsidRPr="00EE26A1">
        <w:rPr>
          <w:rFonts w:ascii="Times-Italic" w:hAnsi="Times-Italic"/>
          <w:i/>
          <w:iCs/>
          <w:color w:val="000000"/>
          <w:lang w:eastAsia="en-GB"/>
        </w:rPr>
        <w:t>j</w:t>
      </w:r>
      <w:r w:rsidRPr="00EE26A1">
        <w:rPr>
          <w:rFonts w:ascii="Times-Roman" w:hAnsi="Times-Roman"/>
          <w:color w:val="000000"/>
          <w:lang w:eastAsia="en-GB"/>
        </w:rPr>
        <w:t xml:space="preserve">), </w:t>
      </w:r>
      <w:r w:rsidRPr="00EE26A1">
        <w:rPr>
          <w:rFonts w:ascii="Times-Roman" w:hAnsi="Times-Roman"/>
          <w:i/>
          <w:color w:val="000000"/>
          <w:lang w:eastAsia="en-GB"/>
        </w:rPr>
        <w:t>j=0, 1</w:t>
      </w:r>
      <w:r w:rsidRPr="00EE26A1">
        <w:rPr>
          <w:rFonts w:ascii="Times-Roman" w:hAnsi="Times-Roman"/>
          <w:color w:val="000000"/>
          <w:lang w:eastAsia="en-GB"/>
        </w:rPr>
        <w:t xml:space="preserve"> denotes the ACK/NACK response for a transport block or SPS release PDCCH/EPDCCH/SPDCCH associated with serving cell </w:t>
      </w:r>
      <w:r w:rsidRPr="00EE26A1">
        <w:rPr>
          <w:rFonts w:ascii="Times-Italic" w:hAnsi="Times-Italic"/>
          <w:i/>
          <w:iCs/>
          <w:color w:val="000000"/>
          <w:lang w:eastAsia="en-GB"/>
        </w:rPr>
        <w:t>c</w:t>
      </w:r>
      <w:r w:rsidRPr="00EE26A1">
        <w:rPr>
          <w:rFonts w:ascii="Times-Roman" w:hAnsi="Times-Roman"/>
          <w:color w:val="000000"/>
          <w:lang w:eastAsia="en-GB"/>
        </w:rPr>
        <w:t>.</w:t>
      </w:r>
    </w:p>
    <w:p w14:paraId="373B96C6" w14:textId="77777777" w:rsidR="00EE26A1" w:rsidRPr="00EE26A1" w:rsidRDefault="00EE26A1" w:rsidP="00EE26A1">
      <w:pPr>
        <w:spacing w:after="180"/>
        <w:jc w:val="left"/>
        <w:rPr>
          <w:rFonts w:ascii="Times New Roman" w:hAnsi="Times New Roman"/>
        </w:rPr>
      </w:pPr>
      <w:r w:rsidRPr="00EE26A1">
        <w:rPr>
          <w:rFonts w:ascii="Times New Roman" w:hAnsi="Times New Roman"/>
          <w:lang w:val="en-US" w:eastAsia="en-GB"/>
        </w:rPr>
        <w:lastRenderedPageBreak/>
        <w:t xml:space="preserve">For FDD with </w:t>
      </w:r>
      <w:r w:rsidRPr="00EE26A1">
        <w:rPr>
          <w:rFonts w:ascii="Times New Roman" w:hAnsi="Times New Roman" w:hint="eastAsia"/>
          <w:lang w:val="en-US"/>
        </w:rPr>
        <w:t xml:space="preserve">PUCCH format 1b with </w:t>
      </w:r>
      <w:r w:rsidRPr="00EE26A1">
        <w:rPr>
          <w:rFonts w:ascii="Times New Roman" w:hAnsi="Times New Roman"/>
          <w:lang w:val="en-US" w:eastAsia="en-GB"/>
        </w:rPr>
        <w:t xml:space="preserve">channel selection, when both HARQ-ACK and SR are transmitted in the same sub-frame a UE shall transmit </w:t>
      </w:r>
      <w:r w:rsidRPr="00EE26A1">
        <w:rPr>
          <w:rFonts w:ascii="Times New Roman" w:hAnsi="Times New Roman" w:hint="eastAsia"/>
        </w:rPr>
        <w:t>the HARQ-ACK on its assigned HARQ-ACK PUCCH resource with channel selection as defined in Subclause 10.1.2.</w:t>
      </w:r>
      <w:r w:rsidRPr="00EE26A1">
        <w:rPr>
          <w:rFonts w:ascii="Times New Roman" w:hAnsi="Times New Roman"/>
        </w:rPr>
        <w:t>2</w:t>
      </w:r>
      <w:r w:rsidRPr="00EE26A1">
        <w:rPr>
          <w:rFonts w:ascii="Times New Roman" w:hAnsi="Times New Roman" w:hint="eastAsia"/>
        </w:rPr>
        <w:t xml:space="preserve">.1 for a negative SR transmission and transmit </w:t>
      </w:r>
      <w:r w:rsidRPr="00EE26A1">
        <w:rPr>
          <w:rFonts w:ascii="Times New Roman" w:hAnsi="Times New Roman"/>
          <w:lang w:eastAsia="en-GB"/>
        </w:rPr>
        <w:t>one</w:t>
      </w:r>
      <w:r w:rsidRPr="00EE26A1">
        <w:rPr>
          <w:rFonts w:ascii="Times New Roman" w:hAnsi="Times New Roman"/>
          <w:lang w:val="en-US" w:eastAsia="en-GB"/>
        </w:rPr>
        <w:t xml:space="preserve"> HARQ-ACK bit per serving cell on its assigned SR PUCCH resource</w:t>
      </w:r>
      <w:r w:rsidRPr="00EE26A1">
        <w:rPr>
          <w:rFonts w:ascii="Times New Roman" w:hAnsi="Times New Roman" w:hint="eastAsia"/>
        </w:rPr>
        <w:t xml:space="preserve"> for a positive SR transmission</w:t>
      </w:r>
      <w:r w:rsidRPr="00EE26A1">
        <w:rPr>
          <w:rFonts w:ascii="Times New Roman" w:hAnsi="Times New Roman"/>
        </w:rPr>
        <w:t xml:space="preserve"> according to the following:</w:t>
      </w:r>
    </w:p>
    <w:p w14:paraId="04140DD0" w14:textId="77777777" w:rsidR="00EE26A1" w:rsidRPr="00EE26A1" w:rsidRDefault="00EE26A1" w:rsidP="00DF0A41">
      <w:pPr>
        <w:numPr>
          <w:ilvl w:val="0"/>
          <w:numId w:val="19"/>
        </w:numPr>
        <w:spacing w:after="180"/>
        <w:jc w:val="left"/>
        <w:rPr>
          <w:rFonts w:ascii="Times New Roman" w:hAnsi="Times New Roman"/>
          <w:lang w:val="en-US" w:eastAsia="en-GB"/>
        </w:rPr>
      </w:pPr>
      <w:r w:rsidRPr="00EE26A1">
        <w:rPr>
          <w:rFonts w:ascii="Times New Roman" w:hAnsi="Times New Roman"/>
        </w:rPr>
        <w:t xml:space="preserve">if </w:t>
      </w:r>
      <w:r w:rsidRPr="00EE26A1">
        <w:rPr>
          <w:rFonts w:ascii="Times New Roman" w:hAnsi="Times New Roman" w:hint="eastAsia"/>
          <w:lang w:val="en-US" w:eastAsia="en-GB"/>
        </w:rPr>
        <w:t xml:space="preserve">only one transport block </w:t>
      </w:r>
      <w:r w:rsidRPr="00EE26A1">
        <w:rPr>
          <w:rFonts w:ascii="Times New Roman" w:hAnsi="Times New Roman"/>
          <w:lang w:val="en-US" w:eastAsia="en-GB"/>
        </w:rPr>
        <w:t xml:space="preserve">or a PDCCH/EPDCCH indicating downlink SPS release </w:t>
      </w:r>
      <w:r w:rsidRPr="00EE26A1">
        <w:rPr>
          <w:rFonts w:ascii="Times New Roman" w:hAnsi="Times New Roman" w:hint="eastAsia"/>
          <w:lang w:val="en-US" w:eastAsia="en-GB"/>
        </w:rPr>
        <w:t xml:space="preserve">is </w:t>
      </w:r>
      <w:r w:rsidRPr="00EE26A1">
        <w:rPr>
          <w:rFonts w:ascii="Times New Roman" w:hAnsi="Times New Roman"/>
          <w:lang w:val="en-US" w:eastAsia="en-GB"/>
        </w:rPr>
        <w:t>detected on a serving cell, the HARQ-ACK bit for the serving cell is the HARQ-ACK bit corresponding to the</w:t>
      </w:r>
      <w:r w:rsidRPr="00EE26A1">
        <w:rPr>
          <w:rFonts w:ascii="Times New Roman" w:hAnsi="Times New Roman" w:hint="eastAsia"/>
          <w:lang w:val="en-US" w:eastAsia="en-GB"/>
        </w:rPr>
        <w:t xml:space="preserve"> transport block </w:t>
      </w:r>
      <w:r w:rsidRPr="00EE26A1">
        <w:rPr>
          <w:rFonts w:ascii="Times New Roman" w:hAnsi="Times New Roman"/>
          <w:lang w:val="en-US" w:eastAsia="en-GB"/>
        </w:rPr>
        <w:t>or the PDCCH/EPDCCH indicating downlink SPS release;</w:t>
      </w:r>
    </w:p>
    <w:p w14:paraId="10629CE9" w14:textId="77777777" w:rsidR="00EE26A1" w:rsidRPr="00EE26A1" w:rsidRDefault="00EE26A1" w:rsidP="00DF0A41">
      <w:pPr>
        <w:numPr>
          <w:ilvl w:val="0"/>
          <w:numId w:val="19"/>
        </w:numPr>
        <w:spacing w:after="180"/>
        <w:jc w:val="left"/>
        <w:rPr>
          <w:rFonts w:ascii="Times New Roman" w:hAnsi="Times New Roman"/>
          <w:lang w:val="en-US" w:eastAsia="en-GB"/>
        </w:rPr>
      </w:pPr>
      <w:r w:rsidRPr="00EE26A1">
        <w:rPr>
          <w:rFonts w:ascii="Times New Roman" w:hAnsi="Times New Roman"/>
          <w:lang w:val="en-US" w:eastAsia="en-GB"/>
        </w:rPr>
        <w:t>if two transport blocks are received on a serving cell, the HARQ-ACK bit for the serving cell is generated by spatially bundling the HARQ-ACK bits corresponding to the</w:t>
      </w:r>
      <w:r w:rsidRPr="00EE26A1">
        <w:rPr>
          <w:rFonts w:ascii="Times New Roman" w:hAnsi="Times New Roman" w:hint="eastAsia"/>
          <w:lang w:val="en-US" w:eastAsia="en-GB"/>
        </w:rPr>
        <w:t xml:space="preserve"> transport block</w:t>
      </w:r>
      <w:r w:rsidRPr="00EE26A1">
        <w:rPr>
          <w:rFonts w:ascii="Times New Roman" w:hAnsi="Times New Roman"/>
          <w:lang w:val="en-US" w:eastAsia="en-GB"/>
        </w:rPr>
        <w:t>s;</w:t>
      </w:r>
    </w:p>
    <w:p w14:paraId="322A60E6" w14:textId="77777777" w:rsidR="00EE26A1" w:rsidRPr="00EE26A1" w:rsidRDefault="00EE26A1" w:rsidP="00DF0A41">
      <w:pPr>
        <w:numPr>
          <w:ilvl w:val="0"/>
          <w:numId w:val="19"/>
        </w:numPr>
        <w:spacing w:after="180"/>
        <w:jc w:val="left"/>
        <w:rPr>
          <w:rFonts w:ascii="Times New Roman" w:hAnsi="Times New Roman"/>
          <w:lang w:val="en-US" w:eastAsia="en-GB"/>
        </w:rPr>
      </w:pPr>
      <w:r w:rsidRPr="00EE26A1">
        <w:rPr>
          <w:rFonts w:ascii="Times New Roman" w:hAnsi="Times New Roman"/>
          <w:lang w:val="en-US" w:eastAsia="en-GB"/>
        </w:rPr>
        <w:t>i</w:t>
      </w:r>
      <w:r w:rsidRPr="00EE26A1">
        <w:rPr>
          <w:rFonts w:ascii="Times New Roman" w:hAnsi="Times New Roman"/>
          <w:lang w:eastAsia="en-GB"/>
        </w:rPr>
        <w:t>f neither PDSCH transmission for which HARQ-ACK response shall be provided nor PDCCH</w:t>
      </w:r>
      <w:r w:rsidRPr="00EE26A1">
        <w:rPr>
          <w:rFonts w:ascii="Times New Roman" w:hAnsi="Times New Roman"/>
          <w:lang w:val="en-US" w:eastAsia="en-GB"/>
        </w:rPr>
        <w:t>/EPDCCH</w:t>
      </w:r>
      <w:r w:rsidRPr="00EE26A1">
        <w:rPr>
          <w:rFonts w:ascii="Times New Roman" w:hAnsi="Times New Roman"/>
          <w:lang w:eastAsia="en-GB"/>
        </w:rPr>
        <w:t xml:space="preserve"> indicating downlink SPS release is detected for a serving cell,</w:t>
      </w:r>
      <w:r w:rsidRPr="00EE26A1">
        <w:rPr>
          <w:rFonts w:ascii="Times New Roman" w:hAnsi="Times New Roman"/>
          <w:lang w:val="en-US" w:eastAsia="en-GB"/>
        </w:rPr>
        <w:t xml:space="preserve"> the HARQ-ACK bit for the serving cell </w:t>
      </w:r>
      <w:r w:rsidRPr="00EE26A1">
        <w:rPr>
          <w:rFonts w:ascii="Times New Roman" w:hAnsi="Times New Roman"/>
          <w:lang w:eastAsia="en-GB"/>
        </w:rPr>
        <w:t>is set to NACK;</w:t>
      </w:r>
    </w:p>
    <w:p w14:paraId="1ED4319F" w14:textId="3EC79857" w:rsidR="00EE26A1" w:rsidRPr="00EE26A1" w:rsidRDefault="00EE26A1" w:rsidP="00EE26A1">
      <w:pPr>
        <w:spacing w:after="180"/>
        <w:jc w:val="left"/>
        <w:rPr>
          <w:rFonts w:ascii="Times New Roman" w:hAnsi="Times New Roman"/>
          <w:lang w:val="en-US" w:eastAsia="en-GB"/>
        </w:rPr>
      </w:pPr>
      <w:r w:rsidRPr="00EE26A1">
        <w:rPr>
          <w:rFonts w:ascii="Times New Roman" w:eastAsia="Malgun Gothic" w:hAnsi="Times New Roman"/>
          <w:lang w:val="en-US" w:eastAsia="ko-KR"/>
        </w:rPr>
        <w:t>and t</w:t>
      </w:r>
      <w:r w:rsidRPr="00EE26A1">
        <w:rPr>
          <w:rFonts w:ascii="Times New Roman" w:eastAsia="Malgun Gothic" w:hAnsi="Times New Roman" w:hint="eastAsia"/>
          <w:lang w:eastAsia="ko-KR"/>
        </w:rPr>
        <w:t>he HARQ-ACK</w:t>
      </w:r>
      <w:r w:rsidRPr="00EE26A1">
        <w:rPr>
          <w:rFonts w:ascii="Times New Roman" w:eastAsia="Malgun Gothic" w:hAnsi="Times New Roman"/>
          <w:lang w:eastAsia="ko-KR"/>
        </w:rPr>
        <w:t xml:space="preserve"> bit</w:t>
      </w:r>
      <w:r w:rsidRPr="00EE26A1">
        <w:rPr>
          <w:rFonts w:ascii="Times New Roman" w:eastAsia="Malgun Gothic" w:hAnsi="Times New Roman" w:hint="eastAsia"/>
          <w:lang w:eastAsia="ko-KR"/>
        </w:rPr>
        <w:t xml:space="preserve">s for the primary cell and the secondary cell are mapped to </w:t>
      </w:r>
      <w:r w:rsidRPr="00EE26A1">
        <w:rPr>
          <w:rFonts w:ascii="Times New Roman" w:hAnsi="Times New Roman"/>
          <w:noProof/>
          <w:position w:val="-10"/>
          <w:lang w:val="sv-SE" w:eastAsia="sv-SE"/>
        </w:rPr>
        <w:drawing>
          <wp:inline distT="0" distB="0" distL="0" distR="0" wp14:anchorId="6412C3AE" wp14:editId="6A4A4861">
            <wp:extent cx="231775" cy="149860"/>
            <wp:effectExtent l="0" t="0" r="0" b="2540"/>
            <wp:docPr id="1985" name="Picture 19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131"/>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149860"/>
                    </a:xfrm>
                    <a:prstGeom prst="rect">
                      <a:avLst/>
                    </a:prstGeom>
                    <a:noFill/>
                    <a:ln>
                      <a:noFill/>
                    </a:ln>
                  </pic:spPr>
                </pic:pic>
              </a:graphicData>
            </a:graphic>
          </wp:inline>
        </w:drawing>
      </w:r>
      <w:r w:rsidRPr="00EE26A1">
        <w:rPr>
          <w:rFonts w:ascii="Times New Roman" w:eastAsia="Malgun Gothic" w:hAnsi="Times New Roman" w:hint="eastAsia"/>
          <w:lang w:eastAsia="ko-KR"/>
        </w:rPr>
        <w:t xml:space="preserve"> and </w:t>
      </w:r>
      <w:r w:rsidRPr="00EE26A1">
        <w:rPr>
          <w:rFonts w:ascii="Times New Roman" w:hAnsi="Times New Roman"/>
          <w:noProof/>
          <w:position w:val="-10"/>
          <w:lang w:val="sv-SE" w:eastAsia="sv-SE"/>
        </w:rPr>
        <w:drawing>
          <wp:inline distT="0" distB="0" distL="0" distR="0" wp14:anchorId="3EE9D462" wp14:editId="34DC5C85">
            <wp:extent cx="211455" cy="149860"/>
            <wp:effectExtent l="0" t="0" r="0" b="2540"/>
            <wp:docPr id="1984" name="Picture 19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132"/>
                    <pic:cNvPicPr>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1455" cy="149860"/>
                    </a:xfrm>
                    <a:prstGeom prst="rect">
                      <a:avLst/>
                    </a:prstGeom>
                    <a:noFill/>
                    <a:ln>
                      <a:noFill/>
                    </a:ln>
                  </pic:spPr>
                </pic:pic>
              </a:graphicData>
            </a:graphic>
          </wp:inline>
        </w:drawing>
      </w:r>
      <w:r w:rsidRPr="00EE26A1">
        <w:rPr>
          <w:rFonts w:ascii="Times New Roman" w:hAnsi="Times New Roman"/>
          <w:lang w:eastAsia="en-GB"/>
        </w:rPr>
        <w:t>,</w:t>
      </w:r>
      <w:r w:rsidRPr="00EE26A1">
        <w:rPr>
          <w:rFonts w:ascii="Times New Roman" w:eastAsia="Malgun Gothic" w:hAnsi="Times New Roman" w:hint="eastAsia"/>
          <w:lang w:eastAsia="ko-KR"/>
        </w:rPr>
        <w:t xml:space="preserve"> respectively</w:t>
      </w:r>
      <w:r w:rsidRPr="00EE26A1">
        <w:rPr>
          <w:rFonts w:ascii="Times New Roman" w:eastAsia="Malgun Gothic" w:hAnsi="Times New Roman"/>
          <w:lang w:eastAsia="ko-KR"/>
        </w:rPr>
        <w:t>,</w:t>
      </w:r>
      <w:r w:rsidRPr="00EE26A1">
        <w:rPr>
          <w:rFonts w:ascii="Times New Roman" w:eastAsia="Malgun Gothic" w:hAnsi="Times New Roman" w:hint="eastAsia"/>
          <w:lang w:eastAsia="ko-KR"/>
        </w:rPr>
        <w:t xml:space="preserve"> </w:t>
      </w:r>
      <w:r w:rsidRPr="00EE26A1">
        <w:rPr>
          <w:rFonts w:ascii="Times New Roman" w:eastAsia="Malgun Gothic" w:hAnsi="Times New Roman"/>
          <w:lang w:eastAsia="ko-KR"/>
        </w:rPr>
        <w:t xml:space="preserve">where </w:t>
      </w:r>
      <w:r w:rsidRPr="00EE26A1">
        <w:rPr>
          <w:rFonts w:ascii="Times New Roman" w:hAnsi="Times New Roman"/>
          <w:noProof/>
          <w:position w:val="-10"/>
          <w:lang w:val="sv-SE" w:eastAsia="sv-SE"/>
        </w:rPr>
        <w:drawing>
          <wp:inline distT="0" distB="0" distL="0" distR="0" wp14:anchorId="2B859C34" wp14:editId="5430FC7C">
            <wp:extent cx="231775" cy="149860"/>
            <wp:effectExtent l="0" t="0" r="0" b="2540"/>
            <wp:docPr id="1983" name="Picture 19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133"/>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149860"/>
                    </a:xfrm>
                    <a:prstGeom prst="rect">
                      <a:avLst/>
                    </a:prstGeom>
                    <a:noFill/>
                    <a:ln>
                      <a:noFill/>
                    </a:ln>
                  </pic:spPr>
                </pic:pic>
              </a:graphicData>
            </a:graphic>
          </wp:inline>
        </w:drawing>
      </w:r>
      <w:r w:rsidRPr="00EE26A1">
        <w:rPr>
          <w:rFonts w:ascii="Times New Roman" w:eastAsia="Malgun Gothic" w:hAnsi="Times New Roman" w:hint="eastAsia"/>
          <w:lang w:eastAsia="ko-KR"/>
        </w:rPr>
        <w:t xml:space="preserve"> and </w:t>
      </w:r>
      <w:r w:rsidRPr="00EE26A1">
        <w:rPr>
          <w:rFonts w:ascii="Times New Roman" w:hAnsi="Times New Roman"/>
          <w:noProof/>
          <w:position w:val="-10"/>
          <w:lang w:val="sv-SE" w:eastAsia="sv-SE"/>
        </w:rPr>
        <w:drawing>
          <wp:inline distT="0" distB="0" distL="0" distR="0" wp14:anchorId="3FC6403F" wp14:editId="258C9358">
            <wp:extent cx="211455" cy="149860"/>
            <wp:effectExtent l="0" t="0" r="0" b="2540"/>
            <wp:docPr id="1982" name="Picture 19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134"/>
                    <pic:cNvPicPr>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1455" cy="149860"/>
                    </a:xfrm>
                    <a:prstGeom prst="rect">
                      <a:avLst/>
                    </a:prstGeom>
                    <a:noFill/>
                    <a:ln>
                      <a:noFill/>
                    </a:ln>
                  </pic:spPr>
                </pic:pic>
              </a:graphicData>
            </a:graphic>
          </wp:inline>
        </w:drawing>
      </w:r>
      <w:r w:rsidRPr="00EE26A1">
        <w:rPr>
          <w:rFonts w:ascii="Times New Roman" w:hAnsi="Times New Roman"/>
          <w:lang w:eastAsia="en-GB"/>
        </w:rPr>
        <w:t xml:space="preserve"> are specified </w:t>
      </w:r>
      <w:r w:rsidRPr="00EE26A1">
        <w:rPr>
          <w:rFonts w:ascii="Times New Roman" w:eastAsia="Malgun Gothic" w:hAnsi="Times New Roman" w:hint="eastAsia"/>
          <w:lang w:eastAsia="ko-KR"/>
        </w:rPr>
        <w:t xml:space="preserve">in </w:t>
      </w:r>
      <w:r w:rsidRPr="00EE26A1">
        <w:rPr>
          <w:rFonts w:ascii="Times New Roman" w:hAnsi="Times New Roman"/>
          <w:lang w:val="en-US" w:eastAsia="en-GB"/>
        </w:rPr>
        <w:t>Subclause 5.4.1 in [3].</w:t>
      </w:r>
    </w:p>
    <w:p w14:paraId="4D8060FA" w14:textId="77777777" w:rsidR="00EE26A1" w:rsidRPr="00EE26A1" w:rsidRDefault="00EE26A1" w:rsidP="00EE26A1">
      <w:pPr>
        <w:spacing w:after="180"/>
        <w:jc w:val="left"/>
        <w:rPr>
          <w:rFonts w:ascii="Times New Roman" w:hAnsi="Times New Roman"/>
          <w:lang w:val="en-US" w:eastAsia="ko-KR"/>
        </w:rPr>
      </w:pPr>
      <w:r w:rsidRPr="00EE26A1">
        <w:rPr>
          <w:rFonts w:ascii="Times New Roman" w:eastAsia="Malgun Gothic" w:hAnsi="Times New Roman" w:hint="eastAsia"/>
          <w:lang w:val="en-US" w:eastAsia="en-GB"/>
        </w:rPr>
        <w:t xml:space="preserve">For FDD, when </w:t>
      </w:r>
      <w:r w:rsidRPr="00EE26A1">
        <w:rPr>
          <w:rFonts w:ascii="Times New Roman" w:eastAsia="Malgun Gothic" w:hAnsi="Times New Roman"/>
          <w:lang w:val="en-US" w:eastAsia="en-GB"/>
        </w:rPr>
        <w:t xml:space="preserve">a PUCCH format 3/4/5 </w:t>
      </w:r>
      <w:r w:rsidRPr="00EE26A1">
        <w:rPr>
          <w:rFonts w:ascii="Times New Roman" w:eastAsia="Malgun Gothic" w:hAnsi="Times New Roman" w:hint="eastAsia"/>
          <w:lang w:val="en-US" w:eastAsia="en-GB"/>
        </w:rPr>
        <w:t>transmission of HARQ-ACK coincides with</w:t>
      </w:r>
      <w:r w:rsidRPr="00EE26A1">
        <w:rPr>
          <w:rFonts w:ascii="Times New Roman" w:eastAsia="Malgun Gothic" w:hAnsi="Times New Roman"/>
          <w:iCs/>
          <w:lang w:eastAsia="en-GB"/>
        </w:rPr>
        <w:t xml:space="preserve"> a sub-frame/slot/subslot configured to the UE by higher layers for transmission of a scheduling request</w:t>
      </w:r>
      <w:r w:rsidRPr="00EE26A1">
        <w:rPr>
          <w:rFonts w:ascii="Times New Roman" w:eastAsia="Malgun Gothic" w:hAnsi="Times New Roman" w:hint="eastAsia"/>
          <w:lang w:val="en-US" w:eastAsia="en-GB"/>
        </w:rPr>
        <w:t xml:space="preserve">, the UE shall </w:t>
      </w:r>
      <w:r w:rsidRPr="00EE26A1">
        <w:rPr>
          <w:rFonts w:ascii="Times New Roman" w:eastAsia="Malgun Gothic" w:hAnsi="Times New Roman"/>
          <w:lang w:val="en-US" w:eastAsia="en-GB"/>
        </w:rPr>
        <w:t>multiplex</w:t>
      </w:r>
      <w:r w:rsidRPr="00EE26A1">
        <w:rPr>
          <w:rFonts w:ascii="Times New Roman" w:eastAsia="Malgun Gothic" w:hAnsi="Times New Roman" w:hint="eastAsia"/>
          <w:lang w:val="en-US" w:eastAsia="en-GB"/>
        </w:rPr>
        <w:t xml:space="preserve"> HARQ-ACK and SR bits on HARQ-ACK PUCCH resource as defined in Subclause 5.2.3.1 in [4]</w:t>
      </w:r>
      <w:r w:rsidRPr="00EE26A1">
        <w:rPr>
          <w:rFonts w:ascii="Times New Roman" w:eastAsia="Malgun Gothic" w:hAnsi="Times New Roman"/>
          <w:lang w:val="en-US" w:eastAsia="en-GB"/>
        </w:rPr>
        <w:t xml:space="preserve">, unless the </w:t>
      </w:r>
      <w:r w:rsidRPr="00EE26A1">
        <w:rPr>
          <w:rFonts w:ascii="Times New Roman" w:hAnsi="Times New Roman"/>
          <w:lang w:val="en-US" w:eastAsia="en-GB"/>
        </w:rPr>
        <w:t xml:space="preserve">HARQ-ACK corresponds </w:t>
      </w:r>
      <w:r w:rsidRPr="00EE26A1">
        <w:rPr>
          <w:rFonts w:ascii="Times New Roman" w:hAnsi="Times New Roman"/>
          <w:lang w:eastAsia="en-GB"/>
        </w:rPr>
        <w:t xml:space="preserve">to </w:t>
      </w:r>
      <w:r w:rsidRPr="00EE26A1">
        <w:rPr>
          <w:rFonts w:ascii="Times New Roman" w:eastAsia="Batang" w:hAnsi="Times New Roman" w:hint="eastAsia"/>
          <w:lang w:eastAsia="en-GB"/>
        </w:rPr>
        <w:t>a</w:t>
      </w:r>
      <w:r w:rsidRPr="00EE26A1">
        <w:rPr>
          <w:rFonts w:ascii="Times New Roman" w:hAnsi="Times New Roman"/>
          <w:lang w:eastAsia="en-GB"/>
        </w:rPr>
        <w:t xml:space="preserve"> subframe-based PDSCH transmission on the primary cell only or a PDCCH</w:t>
      </w:r>
      <w:r w:rsidRPr="00EE26A1">
        <w:rPr>
          <w:rFonts w:ascii="Times New Roman" w:hAnsi="Times New Roman"/>
          <w:lang w:val="en-US" w:eastAsia="en-GB"/>
        </w:rPr>
        <w:t>/EPDCCH</w:t>
      </w:r>
      <w:r w:rsidRPr="00EE26A1">
        <w:rPr>
          <w:rFonts w:ascii="Times New Roman" w:hAnsi="Times New Roman"/>
          <w:lang w:eastAsia="en-GB"/>
        </w:rPr>
        <w:t xml:space="preserve"> indicating downlink SPS release on the primary cell only</w:t>
      </w:r>
      <w:r w:rsidRPr="00EE26A1">
        <w:rPr>
          <w:rFonts w:ascii="Times New Roman" w:eastAsia="Batang" w:hAnsi="Times New Roman"/>
          <w:lang w:eastAsia="en-GB"/>
        </w:rPr>
        <w:t xml:space="preserve">, </w:t>
      </w:r>
      <w:r w:rsidRPr="00EE26A1">
        <w:rPr>
          <w:rFonts w:ascii="Times New Roman" w:hAnsi="Times New Roman"/>
          <w:lang w:eastAsia="en-GB"/>
        </w:rPr>
        <w:t>in which case the SR shall be transmitted as for FDD with PUCCH format 1a/1b</w:t>
      </w:r>
      <w:r w:rsidRPr="00EE26A1">
        <w:rPr>
          <w:rFonts w:ascii="Times New Roman" w:eastAsia="Malgun Gothic" w:hAnsi="Times New Roman" w:hint="eastAsia"/>
          <w:lang w:val="en-US" w:eastAsia="en-GB"/>
        </w:rPr>
        <w:t>.</w:t>
      </w:r>
      <w:r w:rsidRPr="00EE26A1">
        <w:rPr>
          <w:rFonts w:ascii="Times New Roman" w:eastAsia="Malgun Gothic" w:hAnsi="Times New Roman"/>
          <w:lang w:val="en-US" w:eastAsia="en-GB"/>
        </w:rPr>
        <w:t xml:space="preserve"> </w:t>
      </w:r>
    </w:p>
    <w:p w14:paraId="511523D9" w14:textId="18F6E1ED" w:rsidR="00EE26A1" w:rsidRPr="00EE26A1" w:rsidRDefault="00EE26A1" w:rsidP="00EE26A1">
      <w:pPr>
        <w:spacing w:after="180"/>
        <w:jc w:val="left"/>
        <w:rPr>
          <w:rFonts w:ascii="Times New Roman" w:hAnsi="Times New Roman"/>
          <w:lang w:val="en-US" w:eastAsia="ko-KR"/>
        </w:rPr>
      </w:pPr>
      <w:r w:rsidRPr="00EE26A1">
        <w:rPr>
          <w:rFonts w:ascii="Times New Roman" w:hAnsi="Times New Roman" w:hint="eastAsia"/>
          <w:lang w:val="en-US" w:eastAsia="ko-KR"/>
        </w:rPr>
        <w:t xml:space="preserve">For </w:t>
      </w:r>
      <w:r w:rsidRPr="00EE26A1">
        <w:rPr>
          <w:rFonts w:ascii="Times New Roman" w:hAnsi="Times New Roman"/>
          <w:lang w:val="en-US" w:eastAsia="ko-KR"/>
        </w:rPr>
        <w:t>a non-BL/CE UE for</w:t>
      </w:r>
      <w:r w:rsidRPr="00EE26A1">
        <w:rPr>
          <w:rFonts w:ascii="Times New Roman" w:hAnsi="Times New Roman" w:hint="eastAsia"/>
          <w:lang w:val="en-US" w:eastAsia="ko-KR"/>
        </w:rPr>
        <w:t xml:space="preserve"> FDD and for a PUSCH transmission, a UE shall not transmit HARQ-ACK on PUSCH in subframe</w:t>
      </w:r>
      <w:r w:rsidRPr="00EE26A1">
        <w:rPr>
          <w:rFonts w:ascii="Times New Roman" w:hAnsi="Times New Roman"/>
          <w:lang w:val="en-US" w:eastAsia="ko-KR"/>
        </w:rPr>
        <w:t>/slot/subslot</w:t>
      </w:r>
      <w:r w:rsidRPr="00EE26A1">
        <w:rPr>
          <w:rFonts w:ascii="Times New Roman" w:hAnsi="Times New Roman" w:hint="eastAsia"/>
          <w:lang w:val="en-US" w:eastAsia="ko-KR"/>
        </w:rPr>
        <w:t xml:space="preserve"> </w:t>
      </w:r>
      <w:r w:rsidRPr="00EE26A1">
        <w:rPr>
          <w:rFonts w:ascii="Times New Roman" w:hAnsi="Times New Roman" w:hint="eastAsia"/>
          <w:i/>
          <w:lang w:val="en-US" w:eastAsia="ko-KR"/>
        </w:rPr>
        <w:t>n</w:t>
      </w:r>
      <w:r w:rsidRPr="00EE26A1">
        <w:rPr>
          <w:rFonts w:ascii="Times New Roman" w:hAnsi="Times New Roman" w:hint="eastAsia"/>
          <w:lang w:val="en-US" w:eastAsia="ko-KR"/>
        </w:rPr>
        <w:t xml:space="preserve"> if the UE does not receive PDSCH or PDCCH</w:t>
      </w:r>
      <w:r w:rsidRPr="00EE26A1">
        <w:rPr>
          <w:rFonts w:ascii="Times New Roman" w:hAnsi="Times New Roman"/>
          <w:lang w:val="en-US" w:eastAsia="ko-KR"/>
        </w:rPr>
        <w:t>/SPDCCH</w:t>
      </w:r>
      <w:r w:rsidRPr="00EE26A1">
        <w:rPr>
          <w:rFonts w:ascii="Times New Roman" w:hAnsi="Times New Roman" w:hint="eastAsia"/>
          <w:lang w:val="en-US" w:eastAsia="ko-KR"/>
        </w:rPr>
        <w:t xml:space="preserve"> indicating downlink SPS release in</w:t>
      </w:r>
    </w:p>
    <w:p w14:paraId="330D0B2F" w14:textId="77777777" w:rsidR="00EE26A1" w:rsidRPr="00EE26A1" w:rsidRDefault="00EE26A1" w:rsidP="00DF0A41">
      <w:pPr>
        <w:numPr>
          <w:ilvl w:val="0"/>
          <w:numId w:val="20"/>
        </w:numPr>
        <w:spacing w:after="180"/>
        <w:jc w:val="left"/>
        <w:rPr>
          <w:rFonts w:ascii="Times New Roman" w:eastAsia="Malgun Gothic" w:hAnsi="Times New Roman"/>
          <w:lang w:val="en-US" w:eastAsia="en-GB"/>
        </w:rPr>
      </w:pPr>
      <w:r w:rsidRPr="00EE26A1">
        <w:rPr>
          <w:rFonts w:ascii="Times New Roman" w:hAnsi="Times New Roman" w:hint="eastAsia"/>
          <w:lang w:val="en-US" w:eastAsia="ko-KR"/>
        </w:rPr>
        <w:t xml:space="preserve">subframe </w:t>
      </w:r>
      <w:r w:rsidRPr="00EE26A1">
        <w:rPr>
          <w:rFonts w:ascii="Times New Roman" w:hAnsi="Times New Roman" w:hint="eastAsia"/>
          <w:i/>
          <w:lang w:val="en-US" w:eastAsia="ko-KR"/>
        </w:rPr>
        <w:t>n-</w:t>
      </w:r>
      <w:r w:rsidR="00C459DB">
        <w:rPr>
          <w:rFonts w:ascii="Times New Roman" w:hAnsi="Times New Roman"/>
          <w:i/>
          <w:position w:val="-14"/>
          <w:lang w:val="en-US" w:eastAsia="ko-KR"/>
        </w:rPr>
        <w:pict w14:anchorId="7025F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8.8pt">
            <v:imagedata r:id="rId16" o:title=""/>
          </v:shape>
        </w:pict>
      </w:r>
      <w:r w:rsidRPr="00EE26A1">
        <w:rPr>
          <w:rFonts w:ascii="Times New Roman" w:hAnsi="Times New Roman"/>
          <w:lang w:val="en-US" w:eastAsia="ko-KR"/>
        </w:rPr>
        <w:t xml:space="preserve"> for subframe-based PDSCH</w:t>
      </w:r>
    </w:p>
    <w:p w14:paraId="1672CB44" w14:textId="77777777" w:rsidR="00EE26A1" w:rsidRPr="00EE26A1" w:rsidRDefault="00EE26A1" w:rsidP="00DF0A41">
      <w:pPr>
        <w:numPr>
          <w:ilvl w:val="0"/>
          <w:numId w:val="20"/>
        </w:numPr>
        <w:spacing w:after="180"/>
        <w:jc w:val="left"/>
        <w:rPr>
          <w:rFonts w:ascii="Times New Roman" w:eastAsia="Malgun Gothic" w:hAnsi="Times New Roman"/>
          <w:lang w:val="en-US" w:eastAsia="en-GB"/>
        </w:rPr>
      </w:pPr>
      <w:r w:rsidRPr="00EE26A1">
        <w:rPr>
          <w:rFonts w:ascii="Times New Roman" w:hAnsi="Times New Roman"/>
          <w:lang w:val="en-US" w:eastAsia="ko-KR"/>
        </w:rPr>
        <w:t xml:space="preserve">slot </w:t>
      </w:r>
      <w:r w:rsidRPr="00EE26A1">
        <w:rPr>
          <w:rFonts w:ascii="Times New Roman" w:hAnsi="Times New Roman"/>
          <w:i/>
          <w:lang w:val="en-US" w:eastAsia="ko-KR"/>
        </w:rPr>
        <w:t>n-4</w:t>
      </w:r>
      <w:r w:rsidRPr="00EE26A1">
        <w:rPr>
          <w:rFonts w:ascii="Times New Roman" w:hAnsi="Times New Roman"/>
          <w:lang w:val="en-US" w:eastAsia="ko-KR"/>
        </w:rPr>
        <w:t xml:space="preserve"> for slot-based PDSCH</w:t>
      </w:r>
    </w:p>
    <w:p w14:paraId="4CECA43A" w14:textId="77777777" w:rsidR="00EE26A1" w:rsidRPr="00EE26A1" w:rsidRDefault="00EE26A1" w:rsidP="00DF0A41">
      <w:pPr>
        <w:numPr>
          <w:ilvl w:val="0"/>
          <w:numId w:val="20"/>
        </w:numPr>
        <w:spacing w:after="180"/>
        <w:jc w:val="left"/>
        <w:rPr>
          <w:rFonts w:ascii="Times New Roman" w:eastAsia="Malgun Gothic" w:hAnsi="Times New Roman"/>
          <w:lang w:val="en-US" w:eastAsia="en-GB"/>
        </w:rPr>
      </w:pPr>
      <w:r w:rsidRPr="00EE26A1">
        <w:rPr>
          <w:rFonts w:ascii="Times New Roman" w:hAnsi="Times New Roman"/>
          <w:lang w:val="en-US" w:eastAsia="ko-KR"/>
        </w:rPr>
        <w:t xml:space="preserve">subslot </w:t>
      </w:r>
      <w:r w:rsidR="00C459DB">
        <w:rPr>
          <w:rFonts w:ascii="Times New Roman" w:hAnsi="Times New Roman"/>
          <w:position w:val="-14"/>
          <w:lang w:val="en-US" w:eastAsia="ko-KR"/>
        </w:rPr>
        <w:pict w14:anchorId="7CAAFAA4">
          <v:shape id="_x0000_i1026" type="#_x0000_t75" style="width:36.3pt;height:18.8pt">
            <v:imagedata r:id="rId17" o:title=""/>
          </v:shape>
        </w:pict>
      </w:r>
      <w:r w:rsidRPr="00EE26A1">
        <w:rPr>
          <w:rFonts w:ascii="Times New Roman" w:hAnsi="Times New Roman"/>
          <w:lang w:val="en-US" w:eastAsia="ko-KR"/>
        </w:rPr>
        <w:t xml:space="preserve">for subslot-based SPDSCH if the higher layer parameter </w:t>
      </w:r>
      <w:r w:rsidRPr="00EE26A1">
        <w:rPr>
          <w:rFonts w:ascii="Times New Roman" w:hAnsi="Times New Roman"/>
          <w:i/>
        </w:rPr>
        <w:t>ul-TTI-Length</w:t>
      </w:r>
      <w:r w:rsidRPr="00EE26A1">
        <w:rPr>
          <w:rFonts w:ascii="Times New Roman" w:hAnsi="Times New Roman"/>
        </w:rPr>
        <w:t xml:space="preserve"> is set to subslot</w:t>
      </w:r>
      <w:r w:rsidRPr="00EE26A1">
        <w:rPr>
          <w:rFonts w:ascii="Times New Roman" w:hAnsi="Times New Roman"/>
          <w:lang w:val="en-US" w:eastAsia="ko-KR"/>
        </w:rPr>
        <w:t xml:space="preserve"> </w:t>
      </w:r>
    </w:p>
    <w:p w14:paraId="2D652B93" w14:textId="31569336" w:rsidR="00EE26A1" w:rsidRPr="00EE26A1" w:rsidRDefault="00271DFC" w:rsidP="00DF0A41">
      <w:pPr>
        <w:numPr>
          <w:ilvl w:val="0"/>
          <w:numId w:val="20"/>
        </w:numPr>
        <w:spacing w:after="180"/>
        <w:jc w:val="left"/>
        <w:rPr>
          <w:rFonts w:ascii="Times New Roman" w:eastAsia="Malgun Gothic" w:hAnsi="Times New Roman"/>
          <w:lang w:val="en-US" w:eastAsia="en-GB"/>
        </w:rPr>
      </w:pPr>
      <w:ins w:id="10" w:author="Ericsson" w:date="2018-02-16T19:02:00Z">
        <w:r w:rsidRPr="00271DFC">
          <w:rPr>
            <w:rFonts w:ascii="Times New Roman" w:eastAsia="SimSun" w:hAnsi="Times New Roman"/>
          </w:rPr>
          <w:t xml:space="preserve">any of the subslot numbers listed in table </w:t>
        </w:r>
        <w:commentRangeStart w:id="11"/>
        <w:r w:rsidRPr="00271DFC">
          <w:rPr>
            <w:rFonts w:ascii="Times New Roman" w:eastAsia="SimSun" w:hAnsi="Times New Roman"/>
          </w:rPr>
          <w:t>10.1-1</w:t>
        </w:r>
      </w:ins>
      <w:commentRangeEnd w:id="11"/>
      <w:ins w:id="12" w:author="Ericsson" w:date="2018-02-16T19:05:00Z">
        <w:r>
          <w:rPr>
            <w:rStyle w:val="CommentReference"/>
          </w:rPr>
          <w:commentReference w:id="11"/>
        </w:r>
      </w:ins>
      <w:ins w:id="13" w:author="Ericsson" w:date="2018-02-16T19:02:00Z">
        <w:r w:rsidRPr="00271DFC">
          <w:rPr>
            <w:rFonts w:ascii="Times New Roman" w:eastAsia="SimSun" w:hAnsi="Times New Roman"/>
          </w:rPr>
          <w:t xml:space="preserve">, </w:t>
        </w:r>
      </w:ins>
      <w:del w:id="14" w:author="Ericsson" w:date="2018-02-16T19:05:00Z">
        <w:r w:rsidR="00EE26A1" w:rsidRPr="00EE26A1" w:rsidDel="00271DFC">
          <w:rPr>
            <w:rFonts w:ascii="Times New Roman" w:hAnsi="Times New Roman"/>
            <w:lang w:val="en-US" w:eastAsia="ko-KR"/>
          </w:rPr>
          <w:delText xml:space="preserve">a subslot that is </w:delText>
        </w:r>
        <w:r w:rsidR="00C459DB">
          <w:rPr>
            <w:rFonts w:ascii="Times New Roman" w:hAnsi="Times New Roman"/>
            <w:position w:val="-14"/>
            <w:lang w:eastAsia="en-GB"/>
          </w:rPr>
          <w:pict w14:anchorId="465E5F30">
            <v:shape id="_x0000_i1027" type="#_x0000_t75" style="width:18.8pt;height:19.4pt">
              <v:imagedata r:id="rId21" o:title=""/>
            </v:shape>
          </w:pict>
        </w:r>
        <w:r w:rsidR="00EE26A1" w:rsidRPr="00EE26A1" w:rsidDel="00271DFC">
          <w:rPr>
            <w:rFonts w:ascii="Times New Roman" w:hAnsi="Times New Roman"/>
            <w:lang w:eastAsia="en-GB"/>
          </w:rPr>
          <w:delText xml:space="preserve"> subslots before slot </w:delText>
        </w:r>
        <w:r w:rsidR="00C459DB">
          <w:rPr>
            <w:rFonts w:ascii="Times New Roman" w:hAnsi="Times New Roman"/>
            <w:position w:val="-6"/>
            <w:lang w:eastAsia="en-GB"/>
          </w:rPr>
          <w:pict w14:anchorId="2D7686C9">
            <v:shape id="_x0000_i1028" type="#_x0000_t75" style="width:10.65pt;height:11.25pt">
              <v:imagedata r:id="rId22" o:title=""/>
            </v:shape>
          </w:pict>
        </w:r>
        <w:r w:rsidR="00EE26A1" w:rsidRPr="00EE26A1" w:rsidDel="00271DFC">
          <w:rPr>
            <w:rFonts w:ascii="Times New Roman" w:hAnsi="Times New Roman"/>
            <w:lang w:val="en-US" w:eastAsia="ko-KR"/>
          </w:rPr>
          <w:delText xml:space="preserve"> </w:delText>
        </w:r>
      </w:del>
      <w:r w:rsidR="00EE26A1" w:rsidRPr="00EE26A1">
        <w:rPr>
          <w:rFonts w:ascii="Times New Roman" w:hAnsi="Times New Roman"/>
          <w:lang w:val="en-US" w:eastAsia="ko-KR"/>
        </w:rPr>
        <w:t xml:space="preserve">if the higher layer parameter </w:t>
      </w:r>
      <w:r w:rsidR="00EE26A1" w:rsidRPr="00EE26A1">
        <w:rPr>
          <w:rFonts w:ascii="Times New Roman" w:hAnsi="Times New Roman"/>
          <w:i/>
        </w:rPr>
        <w:t>ul-TTI-Length</w:t>
      </w:r>
      <w:r w:rsidR="00EE26A1" w:rsidRPr="00EE26A1">
        <w:rPr>
          <w:rFonts w:ascii="Times New Roman" w:hAnsi="Times New Roman"/>
        </w:rPr>
        <w:t xml:space="preserve"> is set to slot</w:t>
      </w:r>
      <w:ins w:id="15" w:author="Ericsson" w:date="2018-02-16T19:05:00Z">
        <w:r>
          <w:rPr>
            <w:rFonts w:ascii="Times New Roman" w:hAnsi="Times New Roman"/>
          </w:rPr>
          <w:t xml:space="preserve"> and </w:t>
        </w:r>
        <w:r w:rsidRPr="00271DFC">
          <w:rPr>
            <w:rFonts w:ascii="Times New Roman" w:eastAsia="SimSun" w:hAnsi="Times New Roman"/>
          </w:rPr>
          <w:t>assuming the slot</w:t>
        </w:r>
        <w:r>
          <w:rPr>
            <w:rFonts w:ascii="Times New Roman" w:eastAsia="SimSun" w:hAnsi="Times New Roman"/>
          </w:rPr>
          <w:t xml:space="preserve"> </w:t>
        </w:r>
        <w:r w:rsidRPr="00271DFC">
          <w:rPr>
            <w:rFonts w:ascii="Times New Roman" w:eastAsia="SimSun" w:hAnsi="Times New Roman"/>
          </w:rPr>
          <w:t>PU</w:t>
        </w:r>
        <w:r>
          <w:rPr>
            <w:rFonts w:ascii="Times New Roman" w:eastAsia="SimSun" w:hAnsi="Times New Roman"/>
          </w:rPr>
          <w:t>S</w:t>
        </w:r>
        <w:r w:rsidRPr="00271DFC">
          <w:rPr>
            <w:rFonts w:ascii="Times New Roman" w:eastAsia="SimSun" w:hAnsi="Times New Roman"/>
          </w:rPr>
          <w:t xml:space="preserve">CH is transmitted in subframe </w:t>
        </w:r>
        <w:r w:rsidRPr="00271DFC">
          <w:rPr>
            <w:rFonts w:ascii="Times New Roman" w:eastAsia="SimSun" w:hAnsi="Times New Roman"/>
            <w:i/>
          </w:rPr>
          <w:t>n</w:t>
        </w:r>
        <w:r w:rsidRPr="00271DFC">
          <w:rPr>
            <w:rFonts w:ascii="Times New Roman" w:eastAsia="SimSun" w:hAnsi="Times New Roman"/>
          </w:rPr>
          <w:t>.</w:t>
        </w:r>
      </w:ins>
    </w:p>
    <w:p w14:paraId="584D7FB5" w14:textId="4FCEC85F" w:rsidR="00271DFC" w:rsidRPr="00EE26A1" w:rsidDel="00271DFC" w:rsidRDefault="00271DFC" w:rsidP="00EE26A1">
      <w:pPr>
        <w:spacing w:after="180"/>
        <w:jc w:val="left"/>
        <w:rPr>
          <w:del w:id="16" w:author="Ericsson" w:date="2018-02-16T19:05:00Z"/>
          <w:rFonts w:ascii="Times New Roman" w:eastAsia="Malgun Gothic" w:hAnsi="Times New Roman"/>
          <w:lang w:val="en-US" w:eastAsia="en-GB"/>
        </w:rPr>
      </w:pPr>
    </w:p>
    <w:p w14:paraId="0B5EBE57" w14:textId="77777777" w:rsidR="00EE26A1" w:rsidRPr="00EE26A1" w:rsidRDefault="00EE26A1" w:rsidP="00EE26A1">
      <w:pPr>
        <w:spacing w:after="180"/>
        <w:jc w:val="left"/>
        <w:rPr>
          <w:rFonts w:ascii="Times New Roman" w:hAnsi="Times New Roman"/>
          <w:lang w:eastAsia="en-GB"/>
        </w:rPr>
      </w:pPr>
      <w:r w:rsidRPr="00EE26A1">
        <w:rPr>
          <w:rFonts w:ascii="Times New Roman" w:hAnsi="Times New Roman"/>
          <w:lang w:val="en-US" w:eastAsia="ko-KR"/>
        </w:rPr>
        <w:t>For a BL/CE UE, f</w:t>
      </w:r>
      <w:r w:rsidRPr="00EE26A1">
        <w:rPr>
          <w:rFonts w:ascii="Times New Roman" w:hAnsi="Times New Roman" w:hint="eastAsia"/>
          <w:lang w:val="en-US" w:eastAsia="ko-KR"/>
        </w:rPr>
        <w:t>or FDD and for a PUSCH transmission</w:t>
      </w:r>
      <w:r w:rsidRPr="00EE26A1">
        <w:rPr>
          <w:rFonts w:ascii="Times New Roman" w:hAnsi="Times New Roman"/>
          <w:lang w:val="en-US" w:eastAsia="ko-KR"/>
        </w:rPr>
        <w:t xml:space="preserve"> scheduled by an MPDCCH where the last transmission of the MPDCCH is in subframe </w:t>
      </w:r>
      <w:r w:rsidRPr="00EE26A1">
        <w:rPr>
          <w:rFonts w:ascii="Times New Roman" w:hAnsi="Times New Roman"/>
          <w:i/>
          <w:lang w:val="en-US" w:eastAsia="ko-KR"/>
        </w:rPr>
        <w:t>n-4</w:t>
      </w:r>
      <w:r w:rsidRPr="00EE26A1">
        <w:rPr>
          <w:rFonts w:ascii="Times New Roman" w:hAnsi="Times New Roman" w:hint="eastAsia"/>
          <w:lang w:val="en-US" w:eastAsia="ko-KR"/>
        </w:rPr>
        <w:t>, a UE shall not transmit HARQ-ACK on PUSCH</w:t>
      </w:r>
      <w:r w:rsidRPr="00EE26A1">
        <w:rPr>
          <w:rFonts w:ascii="Times New Roman" w:hAnsi="Times New Roman"/>
          <w:lang w:val="en-US" w:eastAsia="ko-KR"/>
        </w:rPr>
        <w:t xml:space="preserve"> in subframe </w:t>
      </w:r>
      <w:r w:rsidRPr="00EE26A1">
        <w:rPr>
          <w:rFonts w:ascii="Times New Roman" w:hAnsi="Times New Roman"/>
          <w:i/>
          <w:lang w:val="en-US" w:eastAsia="ko-KR"/>
        </w:rPr>
        <w:t>n</w:t>
      </w:r>
      <w:r w:rsidRPr="00EE26A1">
        <w:rPr>
          <w:rFonts w:ascii="Times New Roman" w:hAnsi="Times New Roman"/>
          <w:lang w:val="en-US" w:eastAsia="ko-KR"/>
        </w:rPr>
        <w:t xml:space="preserve"> </w:t>
      </w:r>
      <w:r w:rsidRPr="00EE26A1">
        <w:rPr>
          <w:rFonts w:ascii="Times New Roman" w:hAnsi="Times New Roman" w:hint="eastAsia"/>
          <w:lang w:val="en-US" w:eastAsia="ko-KR"/>
        </w:rPr>
        <w:t>if the</w:t>
      </w:r>
      <w:r w:rsidRPr="00EE26A1">
        <w:rPr>
          <w:rFonts w:ascii="Times New Roman" w:eastAsia="SimSun" w:hAnsi="Times New Roman" w:hint="eastAsia"/>
          <w:lang w:val="en-US"/>
        </w:rPr>
        <w:t>re</w:t>
      </w:r>
      <w:r w:rsidRPr="00EE26A1">
        <w:rPr>
          <w:rFonts w:ascii="Times New Roman" w:hAnsi="Times New Roman" w:hint="eastAsia"/>
          <w:lang w:val="en-US" w:eastAsia="ko-KR"/>
        </w:rPr>
        <w:t xml:space="preserve"> </w:t>
      </w:r>
      <w:r w:rsidRPr="00EE26A1">
        <w:rPr>
          <w:rFonts w:ascii="Times New Roman" w:eastAsia="SimSun" w:hAnsi="Times New Roman" w:hint="eastAsia"/>
          <w:lang w:val="en-US"/>
        </w:rPr>
        <w:t xml:space="preserve">is no </w:t>
      </w:r>
      <w:r w:rsidRPr="00EE26A1">
        <w:rPr>
          <w:rFonts w:ascii="Times New Roman" w:hAnsi="Times New Roman" w:hint="eastAsia"/>
          <w:lang w:val="en-US" w:eastAsia="ko-KR"/>
        </w:rPr>
        <w:t xml:space="preserve">PDSCH or </w:t>
      </w:r>
      <w:r w:rsidRPr="00EE26A1">
        <w:rPr>
          <w:rFonts w:ascii="Times New Roman" w:hAnsi="Times New Roman"/>
          <w:lang w:val="en-US" w:eastAsia="ko-KR"/>
        </w:rPr>
        <w:t>M</w:t>
      </w:r>
      <w:r w:rsidRPr="00EE26A1">
        <w:rPr>
          <w:rFonts w:ascii="Times New Roman" w:hAnsi="Times New Roman" w:hint="eastAsia"/>
          <w:lang w:val="en-US" w:eastAsia="ko-KR"/>
        </w:rPr>
        <w:t xml:space="preserve">PDCCH indicating downlink SPS release </w:t>
      </w:r>
      <w:r w:rsidRPr="00EE26A1">
        <w:rPr>
          <w:rFonts w:ascii="Times New Roman" w:eastAsia="SimSun" w:hAnsi="Times New Roman" w:hint="eastAsia"/>
          <w:lang w:val="en-US"/>
        </w:rPr>
        <w:t xml:space="preserve">transmitted to the UE </w:t>
      </w:r>
      <w:r w:rsidRPr="00EE26A1">
        <w:rPr>
          <w:rFonts w:ascii="Times New Roman" w:hAnsi="Times New Roman" w:hint="eastAsia"/>
          <w:lang w:val="en-US" w:eastAsia="ko-KR"/>
        </w:rPr>
        <w:t xml:space="preserve">in subframe </w:t>
      </w:r>
      <w:r w:rsidRPr="00EE26A1">
        <w:rPr>
          <w:rFonts w:ascii="Times New Roman" w:hAnsi="Times New Roman" w:hint="eastAsia"/>
          <w:i/>
          <w:lang w:val="en-US" w:eastAsia="ko-KR"/>
        </w:rPr>
        <w:t>n-4</w:t>
      </w:r>
      <w:r w:rsidRPr="00EE26A1">
        <w:rPr>
          <w:rFonts w:ascii="Times New Roman" w:hAnsi="Times New Roman"/>
          <w:lang w:eastAsia="en-GB"/>
        </w:rPr>
        <w:t xml:space="preserve"> where the last transmission of the PDSCH or MPDCCH indicating downlink SPS release is in subframe </w:t>
      </w:r>
      <w:r w:rsidRPr="00EE26A1">
        <w:rPr>
          <w:rFonts w:ascii="Times New Roman" w:hAnsi="Times New Roman"/>
          <w:i/>
          <w:iCs/>
          <w:lang w:eastAsia="en-GB"/>
        </w:rPr>
        <w:t>n-4</w:t>
      </w:r>
      <w:r w:rsidRPr="00EE26A1">
        <w:rPr>
          <w:rFonts w:ascii="Times New Roman" w:hAnsi="Times New Roman"/>
          <w:lang w:eastAsia="ko-KR"/>
        </w:rPr>
        <w:t>.</w:t>
      </w:r>
    </w:p>
    <w:p w14:paraId="4CB8D06B" w14:textId="531DC4D1" w:rsidR="00EE26A1" w:rsidRPr="00EE26A1" w:rsidRDefault="00EE26A1" w:rsidP="00EE26A1">
      <w:pPr>
        <w:spacing w:after="180"/>
        <w:jc w:val="left"/>
        <w:rPr>
          <w:rFonts w:ascii="Times New Roman" w:hAnsi="Times New Roman"/>
          <w:lang w:val="en-US" w:eastAsia="en-GB"/>
        </w:rPr>
      </w:pPr>
      <w:r w:rsidRPr="00EE26A1">
        <w:rPr>
          <w:rFonts w:ascii="Times New Roman" w:hAnsi="Times New Roman"/>
          <w:lang w:val="en-US" w:eastAsia="en-GB"/>
        </w:rPr>
        <w:t xml:space="preserve">When only a positive SR is transmitted using subframe-based PUCCH, a UE shall use PUCCH Format 1 for the SR resource as defined in Subclause </w:t>
      </w:r>
      <w:ins w:id="17" w:author="Ericsson2" w:date="2018-02-22T10:58:00Z">
        <w:r w:rsidR="004B1B96" w:rsidRPr="004B1B96">
          <w:rPr>
            <w:rFonts w:ascii="Times New Roman" w:hAnsi="Times New Roman"/>
            <w:lang w:val="en-US" w:eastAsia="en-GB"/>
          </w:rPr>
          <w:t xml:space="preserve">5.4.1 </w:t>
        </w:r>
      </w:ins>
      <w:del w:id="18" w:author="Ericsson2" w:date="2018-02-22T10:58:00Z">
        <w:r w:rsidRPr="00EE26A1" w:rsidDel="004B1B96">
          <w:rPr>
            <w:rFonts w:ascii="Times New Roman" w:hAnsi="Times New Roman"/>
            <w:lang w:val="en-US" w:eastAsia="en-GB"/>
          </w:rPr>
          <w:delText xml:space="preserve">5.4A.2.2 </w:delText>
        </w:r>
      </w:del>
      <w:r w:rsidRPr="00EE26A1">
        <w:rPr>
          <w:rFonts w:ascii="Times New Roman" w:hAnsi="Times New Roman"/>
          <w:lang w:val="en-US" w:eastAsia="en-GB"/>
        </w:rPr>
        <w:t xml:space="preserve">in [3]. </w:t>
      </w:r>
    </w:p>
    <w:p w14:paraId="69207747" w14:textId="0026BDC3" w:rsidR="00EE26A1" w:rsidRDefault="00EE26A1" w:rsidP="00EE26A1">
      <w:pPr>
        <w:spacing w:after="180"/>
        <w:jc w:val="left"/>
        <w:rPr>
          <w:rFonts w:ascii="Times New Roman" w:hAnsi="Times New Roman"/>
          <w:lang w:val="en-US" w:eastAsia="en-GB"/>
        </w:rPr>
      </w:pPr>
      <w:r w:rsidRPr="00EE26A1">
        <w:rPr>
          <w:rFonts w:ascii="Times New Roman" w:hAnsi="Times New Roman"/>
          <w:lang w:val="en-US" w:eastAsia="en-GB"/>
        </w:rPr>
        <w:t xml:space="preserve">When only a positive SR is transmitted using </w:t>
      </w:r>
      <w:ins w:id="19" w:author="Ericsson2" w:date="2018-02-22T10:58:00Z">
        <w:r w:rsidR="007E7C81">
          <w:rPr>
            <w:rFonts w:ascii="Times New Roman" w:hAnsi="Times New Roman"/>
            <w:lang w:val="en-US" w:eastAsia="en-GB"/>
          </w:rPr>
          <w:t>slot/</w:t>
        </w:r>
      </w:ins>
      <w:r w:rsidRPr="00EE26A1">
        <w:rPr>
          <w:rFonts w:ascii="Times New Roman" w:hAnsi="Times New Roman"/>
          <w:lang w:val="en-US" w:eastAsia="en-GB"/>
        </w:rPr>
        <w:t>subslot-based PUCCH, a UE shall use PUCCH Format 1 for the first SR resource configured by higher layers as defined in Subclause 5.4A.2 in [3].</w:t>
      </w:r>
    </w:p>
    <w:p w14:paraId="064E4095" w14:textId="0FBA38FF" w:rsidR="00732CDF" w:rsidRDefault="00732CDF" w:rsidP="00FA5303">
      <w:pPr>
        <w:spacing w:after="180"/>
        <w:jc w:val="left"/>
        <w:rPr>
          <w:ins w:id="20" w:author="Ericsson2" w:date="2018-02-20T10:11:00Z"/>
          <w:rFonts w:ascii="Times New Roman" w:eastAsia="SimSun" w:hAnsi="Times New Roman" w:cs="Arial"/>
        </w:rPr>
      </w:pPr>
      <w:ins w:id="21" w:author="Ericsson2" w:date="2018-02-20T10:11:00Z">
        <w:r w:rsidRPr="00EE26A1">
          <w:rPr>
            <w:rFonts w:ascii="Times New Roman" w:eastAsia="SimSun" w:hAnsi="Times New Roman" w:cs="Arial" w:hint="eastAsia"/>
          </w:rPr>
          <w:t xml:space="preserve">If a UE is configured with higher layer parameter </w:t>
        </w:r>
        <w:r w:rsidRPr="00EE26A1">
          <w:rPr>
            <w:rFonts w:ascii="Times New Roman" w:hAnsi="Times New Roman"/>
            <w:i/>
            <w:lang w:eastAsia="en-GB"/>
          </w:rPr>
          <w:t>codebooksizeDetermination-r13</w:t>
        </w:r>
        <w:r w:rsidRPr="00EE26A1">
          <w:rPr>
            <w:rFonts w:ascii="Times New Roman" w:eastAsia="SimSun" w:hAnsi="Times New Roman" w:hint="eastAsia"/>
            <w:i/>
          </w:rPr>
          <w:t xml:space="preserve"> = </w:t>
        </w:r>
        <w:r w:rsidRPr="00EE26A1">
          <w:rPr>
            <w:rFonts w:ascii="Times New Roman" w:eastAsia="SimSun" w:hAnsi="Times New Roman"/>
            <w:i/>
          </w:rPr>
          <w:t>dai</w:t>
        </w:r>
      </w:ins>
      <w:ins w:id="22" w:author="Ericsson2" w:date="2018-02-22T10:21:00Z">
        <w:r w:rsidR="007A2684" w:rsidRPr="007A2684">
          <w:rPr>
            <w:rFonts w:ascii="Times New Roman" w:eastAsia="SimSun" w:hAnsi="Times New Roman"/>
            <w:lang w:val="en-US"/>
          </w:rPr>
          <w:t xml:space="preserve"> </w:t>
        </w:r>
        <w:r w:rsidR="007A2684" w:rsidRPr="00101500">
          <w:rPr>
            <w:rFonts w:ascii="Times New Roman" w:eastAsia="SimSun" w:hAnsi="Times New Roman"/>
            <w:lang w:val="en-US"/>
          </w:rPr>
          <w:t>and PDSCH is associated with DCI format 1/1A/1B/1D/2/2A/2B/2C/2D</w:t>
        </w:r>
      </w:ins>
      <w:ins w:id="23" w:author="Ericsson2" w:date="2018-02-20T10:11:00Z">
        <w:r w:rsidRPr="00732CDF">
          <w:rPr>
            <w:rFonts w:ascii="Times New Roman" w:eastAsia="SimSun" w:hAnsi="Times New Roman"/>
          </w:rPr>
          <w:t xml:space="preserve">, the following </w:t>
        </w:r>
      </w:ins>
      <w:ins w:id="24" w:author="Ericsson2" w:date="2018-02-20T10:12:00Z">
        <w:r w:rsidRPr="00732CDF">
          <w:rPr>
            <w:rFonts w:ascii="Times New Roman" w:eastAsia="SimSun" w:hAnsi="Times New Roman"/>
          </w:rPr>
          <w:t xml:space="preserve">HARQ-ACK reporting </w:t>
        </w:r>
      </w:ins>
      <w:ins w:id="25" w:author="Ericsson2" w:date="2018-02-20T10:11:00Z">
        <w:r w:rsidRPr="00732CDF">
          <w:rPr>
            <w:rFonts w:ascii="Times New Roman" w:eastAsia="SimSun" w:hAnsi="Times New Roman"/>
          </w:rPr>
          <w:t>procedure applies to</w:t>
        </w:r>
      </w:ins>
      <w:ins w:id="26" w:author="Ericsson2" w:date="2018-02-20T10:12:00Z">
        <w:r w:rsidRPr="00732CDF">
          <w:rPr>
            <w:rFonts w:ascii="Times New Roman" w:eastAsia="SimSun" w:hAnsi="Times New Roman"/>
          </w:rPr>
          <w:t xml:space="preserve"> subframe PDSCH operation. </w:t>
        </w:r>
        <w:r w:rsidRPr="00732CDF">
          <w:rPr>
            <w:rFonts w:ascii="Times New Roman" w:eastAsia="SimSun" w:hAnsi="Times New Roman" w:cs="Arial" w:hint="eastAsia"/>
          </w:rPr>
          <w:t>I</w:t>
        </w:r>
        <w:r w:rsidRPr="00EE26A1">
          <w:rPr>
            <w:rFonts w:ascii="Times New Roman" w:eastAsia="SimSun" w:hAnsi="Times New Roman" w:cs="Arial" w:hint="eastAsia"/>
          </w:rPr>
          <w:t xml:space="preserve">f a UE is configured with higher layer parameter </w:t>
        </w:r>
      </w:ins>
      <w:ins w:id="27" w:author="Ericsson2" w:date="2018-02-20T10:13:00Z">
        <w:r w:rsidR="00DF2124" w:rsidRPr="00DF2124">
          <w:rPr>
            <w:rFonts w:ascii="Times New Roman" w:hAnsi="Times New Roman"/>
            <w:i/>
            <w:lang w:eastAsia="en-GB"/>
          </w:rPr>
          <w:t xml:space="preserve">codebooksizeDeterminationsSTTI-r15 </w:t>
        </w:r>
      </w:ins>
      <w:ins w:id="28" w:author="Ericsson2" w:date="2018-02-20T10:12:00Z">
        <w:r w:rsidRPr="00EE26A1">
          <w:rPr>
            <w:rFonts w:ascii="Times New Roman" w:eastAsia="SimSun" w:hAnsi="Times New Roman" w:hint="eastAsia"/>
            <w:i/>
          </w:rPr>
          <w:t xml:space="preserve">= </w:t>
        </w:r>
        <w:r w:rsidRPr="00EE26A1">
          <w:rPr>
            <w:rFonts w:ascii="Times New Roman" w:eastAsia="SimSun" w:hAnsi="Times New Roman"/>
            <w:i/>
          </w:rPr>
          <w:t>dai</w:t>
        </w:r>
      </w:ins>
      <w:ins w:id="29" w:author="Ericsson2" w:date="2018-02-22T10:21:00Z">
        <w:r w:rsidR="007A2684" w:rsidRPr="007A2684">
          <w:rPr>
            <w:rFonts w:ascii="Times New Roman" w:eastAsia="SimSun" w:hAnsi="Times New Roman"/>
            <w:lang w:val="en-US"/>
          </w:rPr>
          <w:t xml:space="preserve"> </w:t>
        </w:r>
        <w:r w:rsidR="007A2684" w:rsidRPr="00101500">
          <w:rPr>
            <w:rFonts w:ascii="Times New Roman" w:eastAsia="SimSun" w:hAnsi="Times New Roman"/>
            <w:lang w:val="en-US"/>
          </w:rPr>
          <w:t>and PDSCH is associated with DCI format 7-1A/7-1B/7-1C/7-1D/7-1F/7-1G</w:t>
        </w:r>
      </w:ins>
      <w:ins w:id="30" w:author="Ericsson2" w:date="2018-02-20T10:12:00Z">
        <w:r w:rsidRPr="00732CDF">
          <w:rPr>
            <w:rFonts w:ascii="Times New Roman" w:eastAsia="SimSun" w:hAnsi="Times New Roman"/>
          </w:rPr>
          <w:t xml:space="preserve">, the following HARQ-ACK reporting procedure applies to slot/subslot </w:t>
        </w:r>
      </w:ins>
      <w:ins w:id="31" w:author="Ericsson2" w:date="2018-02-20T10:13:00Z">
        <w:r w:rsidRPr="00732CDF">
          <w:rPr>
            <w:rFonts w:ascii="Times New Roman" w:eastAsia="SimSun" w:hAnsi="Times New Roman"/>
          </w:rPr>
          <w:t xml:space="preserve">PDSCH </w:t>
        </w:r>
      </w:ins>
      <w:ins w:id="32" w:author="Ericsson2" w:date="2018-02-20T10:12:00Z">
        <w:r w:rsidRPr="00732CDF">
          <w:rPr>
            <w:rFonts w:ascii="Times New Roman" w:eastAsia="SimSun" w:hAnsi="Times New Roman"/>
          </w:rPr>
          <w:t>operation.</w:t>
        </w:r>
      </w:ins>
    </w:p>
    <w:p w14:paraId="41EB4F8E" w14:textId="3D75C42C" w:rsidR="00FA5303" w:rsidRPr="00EE26A1" w:rsidRDefault="00FA5303" w:rsidP="00FA5303">
      <w:pPr>
        <w:spacing w:after="180"/>
        <w:jc w:val="left"/>
        <w:rPr>
          <w:rFonts w:ascii="Times New Roman" w:eastAsia="SimSun" w:hAnsi="Times New Roman" w:cs="Arial"/>
        </w:rPr>
      </w:pPr>
      <w:r w:rsidRPr="00EE26A1">
        <w:rPr>
          <w:rFonts w:ascii="Times New Roman" w:eastAsia="SimSun" w:hAnsi="Times New Roman" w:cs="Arial" w:hint="eastAsia"/>
        </w:rPr>
        <w:t xml:space="preserve">If a UE is configured with higher layer parameter </w:t>
      </w:r>
      <w:r w:rsidRPr="00EE26A1">
        <w:rPr>
          <w:rFonts w:ascii="Times New Roman" w:hAnsi="Times New Roman"/>
          <w:i/>
          <w:lang w:eastAsia="en-GB"/>
        </w:rPr>
        <w:t>codebooksizeDetermination-r13</w:t>
      </w:r>
      <w:r w:rsidRPr="00EE26A1">
        <w:rPr>
          <w:rFonts w:ascii="Times New Roman" w:eastAsia="SimSun" w:hAnsi="Times New Roman" w:hint="eastAsia"/>
          <w:i/>
        </w:rPr>
        <w:t xml:space="preserve"> = </w:t>
      </w:r>
      <w:r w:rsidRPr="00EE26A1">
        <w:rPr>
          <w:rFonts w:ascii="Times New Roman" w:eastAsia="SimSun" w:hAnsi="Times New Roman"/>
          <w:i/>
        </w:rPr>
        <w:t>dai</w:t>
      </w:r>
      <w:ins w:id="33" w:author="Ericsson2" w:date="2018-02-20T10:14:00Z">
        <w:r w:rsidR="00B6619E" w:rsidRPr="00B6619E">
          <w:rPr>
            <w:rFonts w:ascii="Times New Roman" w:eastAsia="SimSun" w:hAnsi="Times New Roman" w:cs="Arial" w:hint="eastAsia"/>
          </w:rPr>
          <w:t xml:space="preserve"> </w:t>
        </w:r>
        <w:r w:rsidR="00B6619E">
          <w:rPr>
            <w:rFonts w:ascii="Times New Roman" w:eastAsia="SimSun" w:hAnsi="Times New Roman" w:cs="Arial"/>
          </w:rPr>
          <w:t>or w</w:t>
        </w:r>
        <w:r w:rsidR="00B6619E" w:rsidRPr="00EE26A1">
          <w:rPr>
            <w:rFonts w:ascii="Times New Roman" w:eastAsia="SimSun" w:hAnsi="Times New Roman" w:cs="Arial" w:hint="eastAsia"/>
          </w:rPr>
          <w:t xml:space="preserve">ith higher layer parameter </w:t>
        </w:r>
        <w:r w:rsidR="00B6619E" w:rsidRPr="00DF2124">
          <w:rPr>
            <w:rFonts w:ascii="Times New Roman" w:hAnsi="Times New Roman"/>
            <w:i/>
            <w:lang w:eastAsia="en-GB"/>
          </w:rPr>
          <w:t xml:space="preserve">codebooksizeDeterminationsSTTI-r15 </w:t>
        </w:r>
        <w:r w:rsidR="00B6619E" w:rsidRPr="00EE26A1">
          <w:rPr>
            <w:rFonts w:ascii="Times New Roman" w:eastAsia="SimSun" w:hAnsi="Times New Roman" w:hint="eastAsia"/>
            <w:i/>
          </w:rPr>
          <w:t xml:space="preserve">= </w:t>
        </w:r>
        <w:r w:rsidR="00B6619E" w:rsidRPr="00EE26A1">
          <w:rPr>
            <w:rFonts w:ascii="Times New Roman" w:eastAsia="SimSun" w:hAnsi="Times New Roman"/>
            <w:i/>
          </w:rPr>
          <w:t>dai</w:t>
        </w:r>
      </w:ins>
      <w:r w:rsidRPr="00EE26A1">
        <w:rPr>
          <w:rFonts w:ascii="Times New Roman" w:eastAsia="SimSun" w:hAnsi="Times New Roman" w:hint="eastAsia"/>
        </w:rPr>
        <w:t xml:space="preserve">, </w:t>
      </w:r>
      <w:r w:rsidRPr="00EE26A1">
        <w:rPr>
          <w:rFonts w:ascii="Times New Roman" w:eastAsia="SimSun" w:hAnsi="Times New Roman" w:hint="eastAsia"/>
          <w:lang w:val="en-US"/>
        </w:rPr>
        <w:t>for FDD and a subframe</w:t>
      </w:r>
      <w:r>
        <w:rPr>
          <w:rFonts w:ascii="Times New Roman" w:eastAsia="SimSun" w:hAnsi="Times New Roman"/>
          <w:lang w:val="en-US"/>
        </w:rPr>
        <w:t>/</w:t>
      </w:r>
      <w:ins w:id="34" w:author="Ericsson" w:date="2018-02-08T12:50:00Z">
        <w:del w:id="35" w:author="Ericsson2" w:date="2018-02-22T11:01:00Z">
          <w:r w:rsidR="004920C8" w:rsidRPr="004920C8" w:rsidDel="004149F9">
            <w:rPr>
              <w:rFonts w:ascii="Times New Roman" w:eastAsia="SimSun" w:hAnsi="Times New Roman"/>
              <w:lang w:val="en-US"/>
            </w:rPr>
            <w:delText xml:space="preserve"> </w:delText>
          </w:r>
        </w:del>
        <w:r w:rsidR="004920C8">
          <w:rPr>
            <w:rFonts w:ascii="Times New Roman" w:eastAsia="SimSun" w:hAnsi="Times New Roman"/>
            <w:lang w:val="en-US"/>
          </w:rPr>
          <w:t>slot</w:t>
        </w:r>
        <w:r w:rsidR="004920C8" w:rsidRPr="00EE26A1">
          <w:rPr>
            <w:rFonts w:ascii="Times New Roman" w:eastAsia="SimSun" w:hAnsi="Times New Roman"/>
            <w:lang w:val="en-US"/>
          </w:rPr>
          <w:t>/</w:t>
        </w:r>
      </w:ins>
      <w:del w:id="36" w:author="Ericsson" w:date="2018-02-08T12:50:00Z">
        <w:r w:rsidR="004920C8" w:rsidRPr="00EE26A1" w:rsidDel="004920C8">
          <w:rPr>
            <w:rFonts w:ascii="Times New Roman" w:eastAsia="SimSun" w:hAnsi="Times New Roman"/>
            <w:lang w:val="en-US"/>
          </w:rPr>
          <w:delText xml:space="preserve"> </w:delText>
        </w:r>
      </w:del>
      <w:r w:rsidRPr="00EE26A1">
        <w:rPr>
          <w:rFonts w:ascii="Times New Roman" w:eastAsia="SimSun" w:hAnsi="Times New Roman"/>
          <w:lang w:val="en-US"/>
        </w:rPr>
        <w:t>subslot</w:t>
      </w:r>
      <w:r w:rsidRPr="00EE26A1">
        <w:rPr>
          <w:rFonts w:ascii="Times New Roman" w:eastAsia="SimSun" w:hAnsi="Times New Roman" w:hint="eastAsia"/>
          <w:lang w:val="en-US"/>
        </w:rPr>
        <w:t xml:space="preserve"> </w:t>
      </w:r>
      <w:r w:rsidRPr="00EE26A1">
        <w:rPr>
          <w:rFonts w:ascii="Times New Roman" w:eastAsia="SimSun" w:hAnsi="Times New Roman" w:hint="eastAsia"/>
          <w:i/>
          <w:lang w:val="en-US"/>
        </w:rPr>
        <w:t>n</w:t>
      </w:r>
      <w:r w:rsidRPr="00EE26A1">
        <w:rPr>
          <w:rFonts w:ascii="Times New Roman" w:eastAsia="SimSun" w:hAnsi="Times New Roman" w:hint="eastAsia"/>
          <w:lang w:val="en-US"/>
        </w:rPr>
        <w:t xml:space="preserve">, </w:t>
      </w:r>
      <w:r w:rsidRPr="00EE26A1">
        <w:rPr>
          <w:rFonts w:ascii="Times New Roman" w:hAnsi="Times New Roman"/>
          <w:lang w:val="en-US" w:eastAsia="en-GB"/>
        </w:rPr>
        <w:t xml:space="preserve">the value of the </w:t>
      </w:r>
      <w:r w:rsidRPr="00EE26A1">
        <w:rPr>
          <w:rFonts w:ascii="Times New Roman" w:eastAsia="SimSun" w:hAnsi="Times New Roman" w:hint="eastAsia"/>
          <w:lang w:val="en-US"/>
        </w:rPr>
        <w:t xml:space="preserve">counter </w:t>
      </w:r>
      <w:r w:rsidRPr="00EE26A1">
        <w:rPr>
          <w:rFonts w:ascii="Times New Roman" w:eastAsia="SimSun" w:hAnsi="Times New Roman" w:hint="eastAsia"/>
        </w:rPr>
        <w:t xml:space="preserve">Downlink Assignment Indicator (DAI) </w:t>
      </w:r>
      <w:r w:rsidRPr="00EE26A1">
        <w:rPr>
          <w:rFonts w:ascii="Times New Roman" w:hAnsi="Times New Roman"/>
          <w:lang w:val="en-US" w:eastAsia="en-GB"/>
        </w:rPr>
        <w:t xml:space="preserve">in DCI format </w:t>
      </w:r>
      <w:r w:rsidRPr="00EE26A1">
        <w:rPr>
          <w:rFonts w:ascii="Times New Roman" w:eastAsia="SimSun" w:hAnsi="Times New Roman" w:hint="eastAsia"/>
          <w:lang w:val="en-US"/>
        </w:rPr>
        <w:t>1/</w:t>
      </w:r>
      <w:r w:rsidRPr="00EE26A1">
        <w:rPr>
          <w:rFonts w:ascii="Times New Roman" w:hAnsi="Times New Roman"/>
          <w:lang w:val="en-US" w:eastAsia="en-GB"/>
        </w:rPr>
        <w:t>1A/1B/</w:t>
      </w:r>
      <w:r w:rsidRPr="00EE26A1">
        <w:rPr>
          <w:rFonts w:ascii="Times New Roman" w:eastAsia="SimSun" w:hAnsi="Times New Roman" w:hint="eastAsia"/>
          <w:lang w:val="en-US"/>
        </w:rPr>
        <w:t>1D/</w:t>
      </w:r>
      <w:r w:rsidRPr="00EE26A1">
        <w:rPr>
          <w:rFonts w:ascii="Times New Roman" w:hAnsi="Times New Roman"/>
          <w:lang w:val="en-US" w:eastAsia="en-GB"/>
        </w:rPr>
        <w:t>2</w:t>
      </w:r>
      <w:r w:rsidRPr="00EE26A1">
        <w:rPr>
          <w:rFonts w:ascii="Times New Roman" w:eastAsia="SimSun" w:hAnsi="Times New Roman" w:hint="eastAsia"/>
          <w:lang w:val="en-US"/>
        </w:rPr>
        <w:t>/2</w:t>
      </w:r>
      <w:r w:rsidRPr="00EE26A1">
        <w:rPr>
          <w:rFonts w:ascii="Times New Roman" w:eastAsia="SimSun" w:hAnsi="Times New Roman"/>
          <w:lang w:val="en-US"/>
        </w:rPr>
        <w:t>A/2B/2C/2D/</w:t>
      </w:r>
      <w:r w:rsidRPr="00EE26A1">
        <w:rPr>
          <w:rFonts w:ascii="Times New Roman" w:hAnsi="Times New Roman"/>
        </w:rPr>
        <w:t>7-1A/7-1B/7-1C/7-1D</w:t>
      </w:r>
      <w:del w:id="37" w:author="Ericsson" w:date="2018-02-08T18:05:00Z">
        <w:r w:rsidRPr="00EE26A1" w:rsidDel="00F5311D">
          <w:rPr>
            <w:rFonts w:ascii="Times New Roman" w:hAnsi="Times New Roman"/>
          </w:rPr>
          <w:delText>/7-1E</w:delText>
        </w:r>
      </w:del>
      <w:r w:rsidRPr="00EE26A1">
        <w:rPr>
          <w:rFonts w:ascii="Times New Roman" w:hAnsi="Times New Roman"/>
        </w:rPr>
        <w:t>/7-1F/7-1G</w:t>
      </w:r>
      <w:r w:rsidRPr="00EE26A1">
        <w:rPr>
          <w:rFonts w:ascii="Times New Roman" w:hAnsi="Times New Roman"/>
          <w:lang w:val="en-US" w:eastAsia="en-GB"/>
        </w:rPr>
        <w:t xml:space="preserve"> denotes the accumulative number of </w:t>
      </w:r>
      <w:ins w:id="38" w:author="Ericsson" w:date="2018-02-08T12:52:00Z">
        <w:r w:rsidR="00791A6F" w:rsidRPr="00F63318">
          <w:rPr>
            <w:rFonts w:ascii="Times New Roman" w:eastAsia="SimSun" w:hAnsi="Times New Roman"/>
            <w:lang w:val="en-US"/>
          </w:rPr>
          <w:t>{serving cell, subframe</w:t>
        </w:r>
        <w:r w:rsidR="00791A6F">
          <w:rPr>
            <w:rFonts w:ascii="Times New Roman" w:eastAsia="SimSun" w:hAnsi="Times New Roman"/>
            <w:lang w:val="en-US"/>
          </w:rPr>
          <w:t>/</w:t>
        </w:r>
      </w:ins>
      <w:ins w:id="39" w:author="Ericsson2" w:date="2018-02-22T11:02:00Z">
        <w:r w:rsidR="007C518D">
          <w:rPr>
            <w:rFonts w:ascii="Times New Roman" w:eastAsia="SimSun" w:hAnsi="Times New Roman"/>
            <w:lang w:val="en-US"/>
          </w:rPr>
          <w:t>slot/</w:t>
        </w:r>
      </w:ins>
      <w:ins w:id="40" w:author="Ericsson" w:date="2018-02-08T12:52:00Z">
        <w:r w:rsidR="00791A6F">
          <w:rPr>
            <w:rFonts w:ascii="Times New Roman" w:eastAsia="SimSun" w:hAnsi="Times New Roman"/>
            <w:lang w:val="en-US"/>
          </w:rPr>
          <w:t>subslot</w:t>
        </w:r>
        <w:r w:rsidR="00791A6F" w:rsidRPr="00F63318">
          <w:rPr>
            <w:rFonts w:ascii="Times New Roman" w:eastAsia="SimSun" w:hAnsi="Times New Roman"/>
            <w:lang w:val="en-US"/>
          </w:rPr>
          <w:t>}-pair(s)</w:t>
        </w:r>
      </w:ins>
      <w:del w:id="41" w:author="Ericsson" w:date="2018-02-08T12:52:00Z">
        <w:r w:rsidRPr="00EE26A1" w:rsidDel="00791A6F">
          <w:rPr>
            <w:rFonts w:ascii="Times New Roman" w:eastAsia="SimSun" w:hAnsi="Times New Roman" w:hint="eastAsia"/>
            <w:lang w:val="en-US"/>
          </w:rPr>
          <w:delText xml:space="preserve">serving cell(s) </w:delText>
        </w:r>
      </w:del>
      <w:r w:rsidRPr="00EE26A1">
        <w:rPr>
          <w:rFonts w:ascii="Times New Roman" w:eastAsia="SimSun" w:hAnsi="Times New Roman" w:hint="eastAsia"/>
          <w:lang w:val="en-US"/>
        </w:rPr>
        <w:t xml:space="preserve">with </w:t>
      </w:r>
      <w:r w:rsidRPr="00EE26A1">
        <w:rPr>
          <w:rFonts w:ascii="Times New Roman" w:hAnsi="Times New Roman"/>
          <w:lang w:val="en-US" w:eastAsia="en-GB"/>
        </w:rPr>
        <w:t>PDSCH transmission(</w:t>
      </w:r>
      <w:r w:rsidRPr="00EE26A1">
        <w:rPr>
          <w:rFonts w:ascii="Times New Roman" w:eastAsia="SimSun" w:hAnsi="Times New Roman" w:hint="eastAsia"/>
          <w:lang w:val="en-US"/>
        </w:rPr>
        <w:t>s</w:t>
      </w:r>
      <w:r w:rsidRPr="00EE26A1">
        <w:rPr>
          <w:rFonts w:ascii="Times New Roman" w:eastAsia="SimSun" w:hAnsi="Times New Roman"/>
          <w:lang w:val="en-US"/>
        </w:rPr>
        <w:t>)</w:t>
      </w:r>
      <w:r w:rsidRPr="00EE26A1">
        <w:rPr>
          <w:rFonts w:ascii="Times New Roman" w:eastAsia="SimSun" w:hAnsi="Times New Roman" w:hint="eastAsia"/>
          <w:lang w:val="en-US"/>
        </w:rPr>
        <w:t xml:space="preserve"> associated with PDCCH/EPDCCH</w:t>
      </w:r>
      <w:r w:rsidRPr="00EE26A1">
        <w:rPr>
          <w:rFonts w:ascii="Times New Roman" w:eastAsia="SimSun" w:hAnsi="Times New Roman"/>
          <w:lang w:val="en-US"/>
        </w:rPr>
        <w:t>/SPDCCH</w:t>
      </w:r>
      <w:r w:rsidRPr="00EE26A1">
        <w:rPr>
          <w:rFonts w:ascii="Times New Roman" w:eastAsia="SimSun" w:hAnsi="Times New Roman" w:hint="eastAsia"/>
          <w:lang w:val="en-US"/>
        </w:rPr>
        <w:t xml:space="preserve"> and serving cell with </w:t>
      </w:r>
      <w:r w:rsidRPr="00EE26A1">
        <w:rPr>
          <w:rFonts w:ascii="Times New Roman" w:hAnsi="Times New Roman" w:cs="Arial"/>
          <w:lang w:eastAsia="en-GB"/>
        </w:rPr>
        <w:t xml:space="preserve">PDCCH/EPDCCH/SPDCCH indicating </w:t>
      </w:r>
      <w:r w:rsidRPr="00EE26A1">
        <w:rPr>
          <w:rFonts w:ascii="Times New Roman" w:eastAsia="SimSun" w:hAnsi="Times New Roman" w:cs="Arial" w:hint="eastAsia"/>
        </w:rPr>
        <w:t>downlink</w:t>
      </w:r>
      <w:r w:rsidRPr="00EE26A1">
        <w:rPr>
          <w:rFonts w:ascii="Times New Roman" w:hAnsi="Times New Roman" w:cs="Arial"/>
          <w:lang w:eastAsia="en-GB"/>
        </w:rPr>
        <w:t xml:space="preserve"> SPS release</w:t>
      </w:r>
      <w:r w:rsidRPr="00EE26A1">
        <w:rPr>
          <w:rFonts w:ascii="Times New Roman" w:eastAsia="SimSun" w:hAnsi="Times New Roman" w:cs="Arial" w:hint="eastAsia"/>
        </w:rPr>
        <w:t>,</w:t>
      </w:r>
      <w:r w:rsidRPr="00EE26A1">
        <w:rPr>
          <w:rFonts w:ascii="Times New Roman" w:hAnsi="Times New Roman"/>
          <w:lang w:val="en-US" w:eastAsia="en-GB"/>
        </w:rPr>
        <w:t xml:space="preserve"> up to</w:t>
      </w:r>
      <w:r w:rsidRPr="00EE26A1">
        <w:rPr>
          <w:rFonts w:ascii="Times New Roman" w:eastAsia="SimSun" w:hAnsi="Times New Roman" w:hint="eastAsia"/>
        </w:rPr>
        <w:t xml:space="preserve"> the present serving cell </w:t>
      </w:r>
      <w:ins w:id="42" w:author="Ericsson" w:date="2018-02-08T12:56:00Z">
        <w:r w:rsidR="00717FA2" w:rsidRPr="00581ECE">
          <w:rPr>
            <w:rFonts w:ascii="Times New Roman" w:eastAsia="SimSun" w:hAnsi="Times New Roman"/>
          </w:rPr>
          <w:t>and present subframe</w:t>
        </w:r>
        <w:r w:rsidR="00717FA2">
          <w:rPr>
            <w:rFonts w:ascii="Times New Roman" w:eastAsia="SimSun" w:hAnsi="Times New Roman"/>
          </w:rPr>
          <w:t>/slot/subslot</w:t>
        </w:r>
        <w:r w:rsidR="00717FA2" w:rsidRPr="00581ECE">
          <w:rPr>
            <w:rFonts w:ascii="Times New Roman" w:eastAsia="SimSun" w:hAnsi="Times New Roman"/>
          </w:rPr>
          <w:t>, first in increasing order of serving cell index and then in increasing order of subframe</w:t>
        </w:r>
        <w:r w:rsidR="00717FA2">
          <w:rPr>
            <w:rFonts w:ascii="Times New Roman" w:eastAsia="SimSun" w:hAnsi="Times New Roman"/>
          </w:rPr>
          <w:t>/slot/subslot index</w:t>
        </w:r>
      </w:ins>
      <w:del w:id="43" w:author="Ericsson" w:date="2018-02-08T12:56:00Z">
        <w:r w:rsidRPr="00EE26A1" w:rsidDel="00717FA2">
          <w:rPr>
            <w:rFonts w:ascii="Times New Roman" w:eastAsia="SimSun" w:hAnsi="Times New Roman" w:hint="eastAsia"/>
          </w:rPr>
          <w:delText>in increasing order of serving cell index</w:delText>
        </w:r>
      </w:del>
      <w:r w:rsidRPr="00EE26A1">
        <w:rPr>
          <w:rFonts w:ascii="Times New Roman" w:eastAsia="SimSun" w:hAnsi="Times New Roman" w:hint="eastAsia"/>
        </w:rPr>
        <w:t xml:space="preserve">; the value of the total DAI in DCI </w:t>
      </w:r>
      <w:r w:rsidRPr="00EE26A1">
        <w:rPr>
          <w:rFonts w:ascii="Times New Roman" w:hAnsi="Times New Roman"/>
          <w:lang w:val="en-US" w:eastAsia="en-GB"/>
        </w:rPr>
        <w:t xml:space="preserve">format </w:t>
      </w:r>
      <w:r w:rsidRPr="00EE26A1">
        <w:rPr>
          <w:rFonts w:ascii="Times New Roman" w:eastAsia="SimSun" w:hAnsi="Times New Roman" w:hint="eastAsia"/>
          <w:lang w:val="en-US"/>
        </w:rPr>
        <w:t>1/</w:t>
      </w:r>
      <w:r w:rsidRPr="00EE26A1">
        <w:rPr>
          <w:rFonts w:ascii="Times New Roman" w:hAnsi="Times New Roman"/>
          <w:lang w:val="en-US" w:eastAsia="en-GB"/>
        </w:rPr>
        <w:t>1A/1B/</w:t>
      </w:r>
      <w:r w:rsidRPr="00EE26A1">
        <w:rPr>
          <w:rFonts w:ascii="Times New Roman" w:eastAsia="SimSun" w:hAnsi="Times New Roman" w:hint="eastAsia"/>
          <w:lang w:val="en-US"/>
        </w:rPr>
        <w:t>1D/</w:t>
      </w:r>
      <w:r w:rsidRPr="00EE26A1">
        <w:rPr>
          <w:rFonts w:ascii="Times New Roman" w:hAnsi="Times New Roman"/>
          <w:lang w:val="en-US" w:eastAsia="en-GB"/>
        </w:rPr>
        <w:t>2</w:t>
      </w:r>
      <w:r w:rsidRPr="00EE26A1">
        <w:rPr>
          <w:rFonts w:ascii="Times New Roman" w:eastAsia="SimSun" w:hAnsi="Times New Roman" w:hint="eastAsia"/>
          <w:lang w:val="en-US"/>
        </w:rPr>
        <w:t>/2</w:t>
      </w:r>
      <w:r w:rsidRPr="00EE26A1">
        <w:rPr>
          <w:rFonts w:ascii="Times New Roman" w:eastAsia="SimSun" w:hAnsi="Times New Roman"/>
          <w:lang w:val="en-US"/>
        </w:rPr>
        <w:t>A/2B/2C/2D/</w:t>
      </w:r>
      <w:r w:rsidRPr="00EE26A1">
        <w:rPr>
          <w:rFonts w:ascii="Times New Roman" w:hAnsi="Times New Roman"/>
        </w:rPr>
        <w:t>7-1A/7-1B/7-1C/7-1D</w:t>
      </w:r>
      <w:del w:id="44" w:author="Ericsson" w:date="2018-02-08T18:06:00Z">
        <w:r w:rsidRPr="00EE26A1" w:rsidDel="00E96A87">
          <w:rPr>
            <w:rFonts w:ascii="Times New Roman" w:hAnsi="Times New Roman"/>
          </w:rPr>
          <w:delText>/7-1E</w:delText>
        </w:r>
      </w:del>
      <w:r w:rsidRPr="00EE26A1">
        <w:rPr>
          <w:rFonts w:ascii="Times New Roman" w:hAnsi="Times New Roman"/>
        </w:rPr>
        <w:t>/7-1F/7-1G</w:t>
      </w:r>
      <w:r w:rsidRPr="00EE26A1">
        <w:rPr>
          <w:rFonts w:ascii="Times New Roman" w:hAnsi="Times New Roman"/>
          <w:lang w:val="en-US" w:eastAsia="en-GB"/>
        </w:rPr>
        <w:t xml:space="preserve"> denotes the </w:t>
      </w:r>
      <w:r w:rsidRPr="00EE26A1">
        <w:rPr>
          <w:rFonts w:ascii="Times New Roman" w:eastAsia="SimSun" w:hAnsi="Times New Roman" w:hint="eastAsia"/>
          <w:lang w:val="en-US"/>
        </w:rPr>
        <w:t>total</w:t>
      </w:r>
      <w:r w:rsidRPr="00EE26A1">
        <w:rPr>
          <w:rFonts w:ascii="Times New Roman" w:hAnsi="Times New Roman"/>
          <w:lang w:val="en-US" w:eastAsia="en-GB"/>
        </w:rPr>
        <w:t xml:space="preserve"> number of </w:t>
      </w:r>
      <w:ins w:id="45" w:author="Ericsson2" w:date="2018-02-22T11:12:00Z">
        <w:r w:rsidR="001F4C74" w:rsidRPr="001F4C74">
          <w:rPr>
            <w:rFonts w:ascii="Times New Roman" w:eastAsia="SimSun" w:hAnsi="Times New Roman"/>
            <w:lang w:val="en-US"/>
          </w:rPr>
          <w:t xml:space="preserve">{serving cell, subframe}-pair(s) </w:t>
        </w:r>
      </w:ins>
      <w:del w:id="46" w:author="Ericsson2" w:date="2018-02-22T11:12:00Z">
        <w:r w:rsidRPr="00EE26A1" w:rsidDel="001F4C74">
          <w:rPr>
            <w:rFonts w:ascii="Times New Roman" w:eastAsia="SimSun" w:hAnsi="Times New Roman" w:hint="eastAsia"/>
            <w:lang w:val="en-US"/>
          </w:rPr>
          <w:delText xml:space="preserve">serving cell(s) </w:delText>
        </w:r>
      </w:del>
      <w:r w:rsidRPr="00EE26A1">
        <w:rPr>
          <w:rFonts w:ascii="Times New Roman" w:eastAsia="SimSun" w:hAnsi="Times New Roman" w:hint="eastAsia"/>
          <w:lang w:val="en-US"/>
        </w:rPr>
        <w:t>with PDSCH transmission(s) associated with PDCCH</w:t>
      </w:r>
      <w:r w:rsidRPr="00EE26A1">
        <w:rPr>
          <w:rFonts w:ascii="Times New Roman" w:hAnsi="Times New Roman" w:cs="Arial"/>
          <w:lang w:eastAsia="en-GB"/>
        </w:rPr>
        <w:t>/EPDCCH</w:t>
      </w:r>
      <w:ins w:id="47" w:author="Ericsson2" w:date="2018-02-22T10:22:00Z">
        <w:r w:rsidR="00EA5F7D">
          <w:rPr>
            <w:rFonts w:ascii="Times New Roman" w:hAnsi="Times New Roman" w:cs="Arial"/>
            <w:lang w:eastAsia="en-GB"/>
          </w:rPr>
          <w:t>/SPDCCH</w:t>
        </w:r>
      </w:ins>
      <w:r w:rsidRPr="00EE26A1">
        <w:rPr>
          <w:rFonts w:ascii="Times New Roman" w:eastAsia="SimSun" w:hAnsi="Times New Roman" w:hint="eastAsia"/>
          <w:lang w:val="en-US"/>
        </w:rPr>
        <w:t xml:space="preserve">(s) and serving cell with </w:t>
      </w:r>
      <w:r w:rsidRPr="00EE26A1">
        <w:rPr>
          <w:rFonts w:ascii="Times New Roman" w:hAnsi="Times New Roman" w:cs="Arial"/>
          <w:lang w:eastAsia="en-GB"/>
        </w:rPr>
        <w:t>PDCCH/EPDCCH</w:t>
      </w:r>
      <w:ins w:id="48" w:author="Ericsson2" w:date="2018-02-22T10:22:00Z">
        <w:r w:rsidR="00EA5F7D">
          <w:rPr>
            <w:rFonts w:ascii="Times New Roman" w:hAnsi="Times New Roman" w:cs="Arial"/>
            <w:lang w:eastAsia="en-GB"/>
          </w:rPr>
          <w:t>/SPDCCH</w:t>
        </w:r>
      </w:ins>
      <w:r w:rsidRPr="00EE26A1">
        <w:rPr>
          <w:rFonts w:ascii="Times New Roman" w:hAnsi="Times New Roman" w:cs="Arial"/>
          <w:lang w:eastAsia="en-GB"/>
        </w:rPr>
        <w:t xml:space="preserve"> indicating </w:t>
      </w:r>
      <w:r w:rsidRPr="00EE26A1">
        <w:rPr>
          <w:rFonts w:ascii="Times New Roman" w:eastAsia="SimSun" w:hAnsi="Times New Roman" w:cs="Arial" w:hint="eastAsia"/>
        </w:rPr>
        <w:t>downlink</w:t>
      </w:r>
      <w:r w:rsidRPr="00EE26A1">
        <w:rPr>
          <w:rFonts w:ascii="Times New Roman" w:hAnsi="Times New Roman" w:cs="Arial"/>
          <w:lang w:eastAsia="en-GB"/>
        </w:rPr>
        <w:t xml:space="preserve"> SPS release</w:t>
      </w:r>
      <w:ins w:id="49" w:author="Ericsson2" w:date="2018-02-22T11:14:00Z">
        <w:r w:rsidR="003A515A" w:rsidRPr="003A515A">
          <w:t xml:space="preserve"> </w:t>
        </w:r>
        <w:r w:rsidR="003A515A" w:rsidRPr="003A515A">
          <w:rPr>
            <w:rFonts w:ascii="Times New Roman" w:hAnsi="Times New Roman" w:cs="Arial"/>
            <w:lang w:eastAsia="en-GB"/>
          </w:rPr>
          <w:lastRenderedPageBreak/>
          <w:t>up to the present subframe</w:t>
        </w:r>
      </w:ins>
      <w:ins w:id="50" w:author="Ericsson2" w:date="2018-02-22T11:15:00Z">
        <w:r w:rsidR="00125F31">
          <w:rPr>
            <w:rFonts w:ascii="Times New Roman" w:hAnsi="Times New Roman" w:cs="Arial"/>
            <w:lang w:eastAsia="en-GB"/>
          </w:rPr>
          <w:t>/slot/subslot</w:t>
        </w:r>
      </w:ins>
      <w:ins w:id="51" w:author="Ericsson2" w:date="2018-02-22T11:14:00Z">
        <w:r w:rsidR="003A515A" w:rsidRPr="003A515A">
          <w:rPr>
            <w:rFonts w:ascii="Times New Roman" w:hAnsi="Times New Roman" w:cs="Arial"/>
            <w:lang w:eastAsia="en-GB"/>
          </w:rPr>
          <w:t xml:space="preserve"> and shall be updated from subframe</w:t>
        </w:r>
      </w:ins>
      <w:ins w:id="52" w:author="Ericsson2" w:date="2018-02-22T11:15:00Z">
        <w:r w:rsidR="00125F31">
          <w:rPr>
            <w:rFonts w:ascii="Times New Roman" w:hAnsi="Times New Roman" w:cs="Arial"/>
            <w:lang w:eastAsia="en-GB"/>
          </w:rPr>
          <w:t>/slot</w:t>
        </w:r>
        <w:r w:rsidR="00C015C8">
          <w:rPr>
            <w:rFonts w:ascii="Times New Roman" w:hAnsi="Times New Roman" w:cs="Arial"/>
            <w:lang w:eastAsia="en-GB"/>
          </w:rPr>
          <w:t>/subslot</w:t>
        </w:r>
      </w:ins>
      <w:ins w:id="53" w:author="Ericsson2" w:date="2018-02-22T11:14:00Z">
        <w:r w:rsidR="003A515A" w:rsidRPr="003A515A">
          <w:rPr>
            <w:rFonts w:ascii="Times New Roman" w:hAnsi="Times New Roman" w:cs="Arial"/>
            <w:lang w:eastAsia="en-GB"/>
          </w:rPr>
          <w:t xml:space="preserve"> to subframe</w:t>
        </w:r>
      </w:ins>
      <w:ins w:id="54" w:author="Ericsson2" w:date="2018-02-22T11:15:00Z">
        <w:r w:rsidR="00125F31">
          <w:rPr>
            <w:rFonts w:ascii="Times New Roman" w:hAnsi="Times New Roman" w:cs="Arial"/>
            <w:lang w:eastAsia="en-GB"/>
          </w:rPr>
          <w:t>/slot</w:t>
        </w:r>
        <w:r w:rsidR="00C015C8">
          <w:rPr>
            <w:rFonts w:ascii="Times New Roman" w:hAnsi="Times New Roman" w:cs="Arial"/>
            <w:lang w:eastAsia="en-GB"/>
          </w:rPr>
          <w:t>/subslot</w:t>
        </w:r>
      </w:ins>
      <w:r w:rsidRPr="00EE26A1">
        <w:rPr>
          <w:rFonts w:ascii="Times New Roman" w:eastAsia="SimSun" w:hAnsi="Times New Roman" w:cs="Arial" w:hint="eastAsia"/>
        </w:rPr>
        <w:t xml:space="preserve">. Denote </w:t>
      </w:r>
      <m:oMath>
        <m:sSubSup>
          <m:sSubSupPr>
            <m:ctrlPr>
              <w:ins w:id="55" w:author="Ericsson" w:date="2018-02-08T15:49:00Z">
                <w:rPr>
                  <w:rFonts w:ascii="Cambria Math" w:eastAsia="SimSun" w:hAnsi="Cambria Math" w:cs="Arial"/>
                  <w:i/>
                </w:rPr>
              </w:ins>
            </m:ctrlPr>
          </m:sSubSupPr>
          <m:e>
            <m:r>
              <w:ins w:id="56" w:author="Ericsson" w:date="2018-02-08T15:49:00Z">
                <w:rPr>
                  <w:rFonts w:ascii="Cambria Math" w:eastAsia="SimSun" w:hAnsi="Cambria Math" w:cs="Arial"/>
                </w:rPr>
                <m:t>V</m:t>
              </w:ins>
            </m:r>
          </m:e>
          <m:sub>
            <m:r>
              <w:ins w:id="57" w:author="Ericsson" w:date="2018-02-08T15:49:00Z">
                <w:rPr>
                  <w:rFonts w:ascii="Cambria Math" w:eastAsia="SimSun" w:hAnsi="Cambria Math" w:cs="Arial"/>
                </w:rPr>
                <m:t>C-DAI,c,</m:t>
              </w:ins>
            </m:r>
            <m:r>
              <w:ins w:id="58" w:author="Ericsson" w:date="2018-02-08T15:50:00Z">
                <w:rPr>
                  <w:rFonts w:ascii="Cambria Math" w:eastAsia="SimSun" w:hAnsi="Cambria Math" w:cs="Arial"/>
                </w:rPr>
                <m:t>s</m:t>
              </w:ins>
            </m:r>
          </m:sub>
          <m:sup>
            <m:r>
              <w:ins w:id="59" w:author="Ericsson" w:date="2018-02-08T15:49:00Z">
                <w:rPr>
                  <w:rFonts w:ascii="Cambria Math" w:eastAsia="SimSun" w:hAnsi="Cambria Math" w:cs="Arial"/>
                </w:rPr>
                <m:t>DL</m:t>
              </w:ins>
            </m:r>
          </m:sup>
        </m:sSubSup>
        <m:r>
          <m:rPr>
            <m:sty m:val="p"/>
          </m:rPr>
          <w:rPr>
            <w:rFonts w:ascii="Cambria Math" w:eastAsia="SimSun" w:hAnsi="Cambria Math" w:cs="Arial"/>
            <w:position w:val="-14"/>
          </w:rPr>
          <m:t xml:space="preserve"> </m:t>
        </m:r>
        <m:r>
          <w:del w:id="60" w:author="Ericsson" w:date="2018-02-08T15:50:00Z">
            <m:rPr>
              <m:sty m:val="p"/>
            </m:rPr>
            <w:rPr>
              <w:rFonts w:ascii="Cambria Math" w:eastAsia="SimSun" w:hAnsi="Cambria Math" w:cs="Arial"/>
              <w:position w:val="-14"/>
            </w:rPr>
            <w:pict w14:anchorId="6E669190">
              <v:shape id="_x0000_i1029" type="#_x0000_t75" style="width:38.2pt;height:20.05pt">
                <v:imagedata r:id="rId23" o:title=""/>
              </v:shape>
            </w:pict>
          </w:del>
        </m:r>
      </m:oMath>
      <w:del w:id="61" w:author="Ericsson" w:date="2018-02-08T16:12:00Z">
        <w:r w:rsidRPr="00EE26A1" w:rsidDel="00C775C0">
          <w:rPr>
            <w:rFonts w:ascii="Times New Roman" w:eastAsia="SimSun" w:hAnsi="Times New Roman" w:cs="Arial" w:hint="eastAsia"/>
          </w:rPr>
          <w:delText xml:space="preserve"> </w:delText>
        </w:r>
      </w:del>
      <w:r w:rsidRPr="00EE26A1">
        <w:rPr>
          <w:rFonts w:ascii="Times New Roman" w:eastAsia="SimSun" w:hAnsi="Times New Roman" w:cs="Arial" w:hint="eastAsia"/>
        </w:rPr>
        <w:t xml:space="preserve">as the value of the counter DAI in DCI format </w:t>
      </w:r>
      <w:r w:rsidRPr="00EE26A1">
        <w:rPr>
          <w:rFonts w:ascii="Times New Roman" w:eastAsia="SimSun" w:hAnsi="Times New Roman" w:hint="eastAsia"/>
          <w:lang w:val="en-US"/>
        </w:rPr>
        <w:t>1/</w:t>
      </w:r>
      <w:r w:rsidRPr="00EE26A1">
        <w:rPr>
          <w:rFonts w:ascii="Times New Roman" w:hAnsi="Times New Roman"/>
          <w:lang w:val="en-US" w:eastAsia="en-GB"/>
        </w:rPr>
        <w:t>1A/1B/</w:t>
      </w:r>
      <w:r w:rsidRPr="00EE26A1">
        <w:rPr>
          <w:rFonts w:ascii="Times New Roman" w:eastAsia="SimSun" w:hAnsi="Times New Roman" w:hint="eastAsia"/>
          <w:lang w:val="en-US"/>
        </w:rPr>
        <w:t>1D/</w:t>
      </w:r>
      <w:r w:rsidRPr="00EE26A1">
        <w:rPr>
          <w:rFonts w:ascii="Times New Roman" w:hAnsi="Times New Roman"/>
          <w:lang w:val="en-US" w:eastAsia="en-GB"/>
        </w:rPr>
        <w:t>2</w:t>
      </w:r>
      <w:r w:rsidRPr="00EE26A1">
        <w:rPr>
          <w:rFonts w:ascii="Times New Roman" w:eastAsia="SimSun" w:hAnsi="Times New Roman" w:hint="eastAsia"/>
          <w:lang w:val="en-US"/>
        </w:rPr>
        <w:t>/2</w:t>
      </w:r>
      <w:r w:rsidRPr="00EE26A1">
        <w:rPr>
          <w:rFonts w:ascii="Times New Roman" w:eastAsia="SimSun" w:hAnsi="Times New Roman"/>
          <w:lang w:val="en-US"/>
        </w:rPr>
        <w:t>A/2B/2C/2D/</w:t>
      </w:r>
      <w:r w:rsidRPr="00EE26A1">
        <w:rPr>
          <w:rFonts w:ascii="Times New Roman" w:hAnsi="Times New Roman"/>
        </w:rPr>
        <w:t>7-1A/7-1B/7-1C/7-1D</w:t>
      </w:r>
      <w:del w:id="62" w:author="Ericsson" w:date="2018-02-08T18:06:00Z">
        <w:r w:rsidRPr="00EE26A1" w:rsidDel="000C5D2A">
          <w:rPr>
            <w:rFonts w:ascii="Times New Roman" w:hAnsi="Times New Roman"/>
          </w:rPr>
          <w:delText>/7-1E</w:delText>
        </w:r>
      </w:del>
      <w:r w:rsidRPr="00EE26A1">
        <w:rPr>
          <w:rFonts w:ascii="Times New Roman" w:hAnsi="Times New Roman"/>
        </w:rPr>
        <w:t>/7-1F/7-1G</w:t>
      </w:r>
      <w:r w:rsidRPr="00EE26A1">
        <w:rPr>
          <w:rFonts w:ascii="Times New Roman" w:eastAsia="SimSun" w:hAnsi="Times New Roman" w:hint="eastAsia"/>
          <w:lang w:val="en-US"/>
        </w:rPr>
        <w:t xml:space="preserve"> scheduling PDSCH transmission or indicating downlink SPS release for serving cell </w:t>
      </w:r>
      <w:r w:rsidRPr="00EE26A1">
        <w:rPr>
          <w:rFonts w:ascii="Times New Roman" w:eastAsia="SimSun" w:hAnsi="Times New Roman" w:hint="eastAsia"/>
          <w:i/>
          <w:lang w:val="en-US"/>
        </w:rPr>
        <w:t>c</w:t>
      </w:r>
      <w:ins w:id="63" w:author="Ericsson" w:date="2018-02-08T15:50:00Z">
        <w:r w:rsidR="00635423">
          <w:rPr>
            <w:rFonts w:ascii="Times New Roman" w:eastAsia="SimSun" w:hAnsi="Times New Roman"/>
            <w:i/>
            <w:lang w:val="en-US"/>
          </w:rPr>
          <w:t xml:space="preserve"> </w:t>
        </w:r>
        <w:r w:rsidR="00635423" w:rsidRPr="00635423">
          <w:rPr>
            <w:rFonts w:ascii="Times New Roman" w:eastAsia="SimSun" w:hAnsi="Times New Roman"/>
            <w:lang w:val="en-US"/>
          </w:rPr>
          <w:t>in subframe</w:t>
        </w:r>
      </w:ins>
      <w:ins w:id="64" w:author="Ericsson" w:date="2018-02-08T15:52:00Z">
        <w:r w:rsidR="0048768B">
          <w:rPr>
            <w:rFonts w:ascii="Times New Roman" w:eastAsia="SimSun" w:hAnsi="Times New Roman"/>
            <w:lang w:val="en-US"/>
          </w:rPr>
          <w:t>/slot/subslot</w:t>
        </w:r>
      </w:ins>
      <w:ins w:id="65" w:author="Ericsson" w:date="2018-02-08T15:51:00Z">
        <w:r w:rsidR="00635423">
          <w:rPr>
            <w:rFonts w:ascii="Times New Roman" w:eastAsia="SimSun" w:hAnsi="Times New Roman"/>
            <w:lang w:val="en-US"/>
          </w:rPr>
          <w:t xml:space="preserve"> </w:t>
        </w:r>
        <w:r w:rsidR="00635423" w:rsidRPr="00635423">
          <w:rPr>
            <w:rFonts w:ascii="Times New Roman" w:eastAsia="SimSun" w:hAnsi="Times New Roman"/>
            <w:i/>
            <w:lang w:val="en-US"/>
          </w:rPr>
          <w:t>s</w:t>
        </w:r>
      </w:ins>
      <w:r w:rsidRPr="00EE26A1">
        <w:rPr>
          <w:rFonts w:ascii="Times New Roman" w:eastAsia="SimSun" w:hAnsi="Times New Roman" w:hint="eastAsia"/>
          <w:lang w:val="en-US"/>
        </w:rPr>
        <w:t xml:space="preserve">, according to table 7.3.1-1. Denote </w:t>
      </w:r>
      <w:del w:id="66" w:author="Ericsson" w:date="2018-02-08T15:52:00Z">
        <w:r w:rsidR="00C459DB">
          <w:rPr>
            <w:rFonts w:ascii="Times New Roman" w:eastAsia="SimSun" w:hAnsi="Times New Roman" w:cs="Arial"/>
            <w:position w:val="-10"/>
          </w:rPr>
          <w:pict w14:anchorId="3592D32C">
            <v:shape id="_x0000_i1030" type="#_x0000_t75" style="width:31.3pt;height:18.8pt">
              <v:imagedata r:id="rId24" o:title=""/>
            </v:shape>
          </w:pict>
        </w:r>
      </w:del>
      <m:oMath>
        <m:sSubSup>
          <m:sSubSupPr>
            <m:ctrlPr>
              <w:ins w:id="67" w:author="Ericsson" w:date="2018-02-08T15:51:00Z">
                <w:rPr>
                  <w:rFonts w:ascii="Cambria Math" w:eastAsia="SimSun" w:hAnsi="Cambria Math" w:cs="Arial"/>
                  <w:i/>
                </w:rPr>
              </w:ins>
            </m:ctrlPr>
          </m:sSubSupPr>
          <m:e>
            <m:r>
              <w:ins w:id="68" w:author="Ericsson" w:date="2018-02-08T15:51:00Z">
                <w:rPr>
                  <w:rFonts w:ascii="Cambria Math" w:eastAsia="SimSun" w:hAnsi="Cambria Math" w:cs="Arial"/>
                </w:rPr>
                <m:t>V</m:t>
              </w:ins>
            </m:r>
          </m:e>
          <m:sub>
            <m:r>
              <w:ins w:id="69" w:author="Ericsson" w:date="2018-02-08T15:51:00Z">
                <w:rPr>
                  <w:rFonts w:ascii="Cambria Math" w:eastAsia="SimSun" w:hAnsi="Cambria Math" w:cs="Arial"/>
                </w:rPr>
                <m:t>T-DAI,c,s</m:t>
              </w:ins>
            </m:r>
          </m:sub>
          <m:sup>
            <m:r>
              <w:ins w:id="70" w:author="Ericsson" w:date="2018-02-08T15:51:00Z">
                <w:rPr>
                  <w:rFonts w:ascii="Cambria Math" w:eastAsia="SimSun" w:hAnsi="Cambria Math" w:cs="Arial"/>
                </w:rPr>
                <m:t>DL</m:t>
              </w:ins>
            </m:r>
          </m:sup>
        </m:sSubSup>
      </m:oMath>
      <w:ins w:id="71" w:author="Ericsson" w:date="2018-02-08T15:52:00Z">
        <w:r w:rsidR="000C01FB">
          <w:rPr>
            <w:rFonts w:ascii="Times New Roman" w:eastAsia="SimSun" w:hAnsi="Times New Roman" w:cs="Arial"/>
          </w:rPr>
          <w:t xml:space="preserve"> </w:t>
        </w:r>
      </w:ins>
      <w:bookmarkStart w:id="72" w:name="_GoBack"/>
      <w:bookmarkEnd w:id="72"/>
      <w:r w:rsidRPr="00EE26A1">
        <w:rPr>
          <w:rFonts w:ascii="Times New Roman" w:eastAsia="SimSun" w:hAnsi="Times New Roman" w:cs="Arial" w:hint="eastAsia"/>
        </w:rPr>
        <w:t>as the value of the total DAI</w:t>
      </w:r>
      <w:ins w:id="73" w:author="Ericsson" w:date="2018-02-08T15:51:00Z">
        <w:r w:rsidR="000C01FB">
          <w:rPr>
            <w:rFonts w:ascii="Times New Roman" w:eastAsia="SimSun" w:hAnsi="Times New Roman" w:cs="Arial"/>
          </w:rPr>
          <w:t xml:space="preserve"> in subframe/slot/subslot </w:t>
        </w:r>
        <w:r w:rsidR="000C01FB" w:rsidRPr="000C01FB">
          <w:rPr>
            <w:rFonts w:ascii="Times New Roman" w:eastAsia="SimSun" w:hAnsi="Times New Roman" w:cs="Arial"/>
            <w:i/>
          </w:rPr>
          <w:t>s</w:t>
        </w:r>
      </w:ins>
      <w:r w:rsidRPr="00EE26A1">
        <w:rPr>
          <w:rFonts w:ascii="Times New Roman" w:eastAsia="SimSun" w:hAnsi="Times New Roman" w:cs="Arial" w:hint="eastAsia"/>
        </w:rPr>
        <w:t>, according to Table 7.3.1-1. The UE shall assume a same value of total DAI in all PDCCH/EPDCCH</w:t>
      </w:r>
      <w:r w:rsidRPr="00EE26A1">
        <w:rPr>
          <w:rFonts w:ascii="Times New Roman" w:eastAsia="SimSun" w:hAnsi="Times New Roman" w:cs="Arial"/>
        </w:rPr>
        <w:t>/SPDCCH</w:t>
      </w:r>
      <w:r w:rsidRPr="00EE26A1">
        <w:rPr>
          <w:rFonts w:ascii="Times New Roman" w:eastAsia="SimSun" w:hAnsi="Times New Roman" w:cs="Arial" w:hint="eastAsia"/>
        </w:rPr>
        <w:t xml:space="preserve"> </w:t>
      </w:r>
      <w:r w:rsidRPr="00EE26A1">
        <w:rPr>
          <w:rFonts w:ascii="Times New Roman" w:eastAsia="SimSun" w:hAnsi="Times New Roman" w:cs="Arial"/>
        </w:rPr>
        <w:t>scheduling</w:t>
      </w:r>
      <w:r w:rsidRPr="00EE26A1">
        <w:rPr>
          <w:rFonts w:ascii="Times New Roman" w:eastAsia="SimSun" w:hAnsi="Times New Roman" w:cs="Arial" w:hint="eastAsia"/>
        </w:rPr>
        <w:t xml:space="preserve"> PDSCH </w:t>
      </w:r>
      <w:r w:rsidRPr="00EE26A1">
        <w:rPr>
          <w:rFonts w:ascii="Times New Roman" w:hAnsi="Times New Roman"/>
          <w:lang w:val="en-US" w:eastAsia="en-GB"/>
        </w:rPr>
        <w:t>transmission(</w:t>
      </w:r>
      <w:r w:rsidRPr="00EE26A1">
        <w:rPr>
          <w:rFonts w:ascii="Times New Roman" w:eastAsia="SimSun" w:hAnsi="Times New Roman" w:hint="eastAsia"/>
          <w:lang w:val="en-US"/>
        </w:rPr>
        <w:t>s</w:t>
      </w:r>
      <w:r w:rsidRPr="00EE26A1">
        <w:rPr>
          <w:rFonts w:ascii="Times New Roman" w:eastAsia="SimSun" w:hAnsi="Times New Roman"/>
          <w:lang w:val="en-US"/>
        </w:rPr>
        <w:t>)</w:t>
      </w:r>
      <w:r w:rsidRPr="00EE26A1">
        <w:rPr>
          <w:rFonts w:ascii="Times New Roman" w:eastAsia="SimSun" w:hAnsi="Times New Roman" w:hint="eastAsia"/>
          <w:lang w:val="en-US"/>
        </w:rPr>
        <w:t xml:space="preserve"> </w:t>
      </w:r>
      <w:r w:rsidRPr="00EE26A1">
        <w:rPr>
          <w:rFonts w:ascii="Times New Roman" w:eastAsia="SimSun" w:hAnsi="Times New Roman" w:cs="Arial" w:hint="eastAsia"/>
        </w:rPr>
        <w:t>and PDCCH/EPDCCH</w:t>
      </w:r>
      <w:r w:rsidRPr="00EE26A1">
        <w:rPr>
          <w:rFonts w:ascii="Times New Roman" w:eastAsia="SimSun" w:hAnsi="Times New Roman" w:cs="Arial"/>
        </w:rPr>
        <w:t>/SPDCCH</w:t>
      </w:r>
      <w:r w:rsidRPr="00EE26A1">
        <w:rPr>
          <w:rFonts w:ascii="Times New Roman" w:eastAsia="SimSun" w:hAnsi="Times New Roman" w:cs="Arial" w:hint="eastAsia"/>
        </w:rPr>
        <w:t xml:space="preserve"> indicating downlink SPS release in a subframe</w:t>
      </w:r>
      <w:r>
        <w:rPr>
          <w:rFonts w:ascii="Times New Roman" w:eastAsia="SimSun" w:hAnsi="Times New Roman" w:cs="Arial"/>
        </w:rPr>
        <w:t>/</w:t>
      </w:r>
      <w:ins w:id="74" w:author="Ericsson" w:date="2018-02-08T12:51:00Z">
        <w:r w:rsidR="004920C8">
          <w:rPr>
            <w:rFonts w:ascii="Times New Roman" w:eastAsia="SimSun" w:hAnsi="Times New Roman" w:cs="Arial"/>
          </w:rPr>
          <w:t>slot</w:t>
        </w:r>
        <w:r w:rsidR="004920C8" w:rsidRPr="00EE26A1">
          <w:rPr>
            <w:rFonts w:ascii="Times New Roman" w:eastAsia="SimSun" w:hAnsi="Times New Roman" w:cs="Arial"/>
          </w:rPr>
          <w:t>/</w:t>
        </w:r>
      </w:ins>
      <w:r w:rsidRPr="00EE26A1">
        <w:rPr>
          <w:rFonts w:ascii="Times New Roman" w:eastAsia="SimSun" w:hAnsi="Times New Roman" w:cs="Arial"/>
        </w:rPr>
        <w:t>subslot</w:t>
      </w:r>
      <w:r w:rsidRPr="00EE26A1">
        <w:rPr>
          <w:rFonts w:ascii="Times New Roman" w:eastAsia="SimSun" w:hAnsi="Times New Roman" w:cs="Arial" w:hint="eastAsia"/>
        </w:rPr>
        <w:t>.</w:t>
      </w:r>
    </w:p>
    <w:p w14:paraId="7B57CA9B" w14:textId="316DE2C1" w:rsidR="00FA5303" w:rsidRPr="00EE26A1" w:rsidRDefault="00FA5303" w:rsidP="00FA5303">
      <w:pPr>
        <w:spacing w:after="180"/>
        <w:jc w:val="left"/>
        <w:rPr>
          <w:rFonts w:ascii="Times New Roman" w:eastAsia="SimSun" w:hAnsi="Times New Roman"/>
        </w:rPr>
      </w:pPr>
      <w:r w:rsidRPr="00EE26A1">
        <w:rPr>
          <w:rFonts w:ascii="Times New Roman" w:eastAsia="SimSun" w:hAnsi="Times New Roman" w:cs="Arial" w:hint="eastAsia"/>
        </w:rPr>
        <w:t xml:space="preserve">If a UE is configured with higher layer parameter </w:t>
      </w:r>
      <w:r w:rsidRPr="00EE26A1">
        <w:rPr>
          <w:rFonts w:ascii="Times New Roman" w:hAnsi="Times New Roman"/>
          <w:i/>
          <w:lang w:eastAsia="en-GB"/>
        </w:rPr>
        <w:t>codebooksizeDetermination-r13</w:t>
      </w:r>
      <w:r w:rsidRPr="00EE26A1">
        <w:rPr>
          <w:rFonts w:ascii="Times New Roman" w:eastAsia="SimSun" w:hAnsi="Times New Roman" w:hint="eastAsia"/>
          <w:i/>
        </w:rPr>
        <w:t xml:space="preserve"> = </w:t>
      </w:r>
      <w:r w:rsidRPr="00EE26A1">
        <w:rPr>
          <w:rFonts w:ascii="Times New Roman" w:eastAsia="SimSun" w:hAnsi="Times New Roman"/>
          <w:i/>
        </w:rPr>
        <w:t>dai</w:t>
      </w:r>
      <w:r w:rsidRPr="00EE26A1">
        <w:rPr>
          <w:rFonts w:ascii="Times New Roman" w:eastAsia="SimSun" w:hAnsi="Times New Roman" w:hint="eastAsia"/>
        </w:rPr>
        <w:t xml:space="preserve"> </w:t>
      </w:r>
      <w:ins w:id="75" w:author="Ericsson2" w:date="2018-02-20T10:15:00Z">
        <w:r w:rsidR="006A2D17">
          <w:rPr>
            <w:rFonts w:ascii="Times New Roman" w:eastAsia="SimSun" w:hAnsi="Times New Roman" w:cs="Arial"/>
          </w:rPr>
          <w:t>or w</w:t>
        </w:r>
        <w:r w:rsidR="006A2D17" w:rsidRPr="00EE26A1">
          <w:rPr>
            <w:rFonts w:ascii="Times New Roman" w:eastAsia="SimSun" w:hAnsi="Times New Roman" w:cs="Arial" w:hint="eastAsia"/>
          </w:rPr>
          <w:t xml:space="preserve">ith higher layer parameter </w:t>
        </w:r>
        <w:r w:rsidR="006A2D17" w:rsidRPr="00DF2124">
          <w:rPr>
            <w:rFonts w:ascii="Times New Roman" w:hAnsi="Times New Roman"/>
            <w:i/>
            <w:lang w:eastAsia="en-GB"/>
          </w:rPr>
          <w:t xml:space="preserve">codebooksizeDeterminationsSTTI-r15 </w:t>
        </w:r>
        <w:r w:rsidR="006A2D17" w:rsidRPr="00EE26A1">
          <w:rPr>
            <w:rFonts w:ascii="Times New Roman" w:eastAsia="SimSun" w:hAnsi="Times New Roman" w:hint="eastAsia"/>
            <w:i/>
          </w:rPr>
          <w:t xml:space="preserve">= </w:t>
        </w:r>
        <w:r w:rsidR="006A2D17" w:rsidRPr="00EE26A1">
          <w:rPr>
            <w:rFonts w:ascii="Times New Roman" w:eastAsia="SimSun" w:hAnsi="Times New Roman"/>
            <w:i/>
          </w:rPr>
          <w:t>dai</w:t>
        </w:r>
        <w:r w:rsidR="006A2D17" w:rsidRPr="00EE26A1">
          <w:rPr>
            <w:rFonts w:ascii="Times New Roman" w:eastAsia="SimSun" w:hAnsi="Times New Roman" w:hint="eastAsia"/>
          </w:rPr>
          <w:t xml:space="preserve"> </w:t>
        </w:r>
      </w:ins>
      <w:r w:rsidRPr="00EE26A1">
        <w:rPr>
          <w:rFonts w:ascii="Times New Roman" w:eastAsia="SimSun" w:hAnsi="Times New Roman" w:hint="eastAsia"/>
        </w:rPr>
        <w:t>and if the UE transmits HARQ-ACK using PUCCH format 3 or PUCCH format 4 or PUCCH format 5 in subframe</w:t>
      </w:r>
      <w:r w:rsidRPr="00EE26A1">
        <w:rPr>
          <w:rFonts w:ascii="Times New Roman" w:eastAsia="SimSun" w:hAnsi="Times New Roman"/>
        </w:rPr>
        <w:t>/slot</w:t>
      </w:r>
      <w:ins w:id="76" w:author="Ericsson" w:date="2018-02-08T12:51:00Z">
        <w:r w:rsidR="004920C8">
          <w:rPr>
            <w:rFonts w:ascii="Times New Roman" w:eastAsia="SimSun" w:hAnsi="Times New Roman"/>
          </w:rPr>
          <w:t>/subslot</w:t>
        </w:r>
      </w:ins>
      <w:r w:rsidRPr="00EE26A1">
        <w:rPr>
          <w:rFonts w:ascii="Times New Roman" w:eastAsia="SimSun" w:hAnsi="Times New Roman" w:hint="eastAsia"/>
        </w:rPr>
        <w:t xml:space="preserve"> </w:t>
      </w:r>
      <w:r w:rsidRPr="00EE26A1">
        <w:rPr>
          <w:rFonts w:ascii="Times New Roman" w:eastAsia="SimSun" w:hAnsi="Times New Roman" w:hint="eastAsia"/>
          <w:i/>
        </w:rPr>
        <w:t>n</w:t>
      </w:r>
      <w:r w:rsidRPr="00EE26A1">
        <w:rPr>
          <w:rFonts w:ascii="Times New Roman" w:eastAsia="SimSun" w:hAnsi="Times New Roman" w:hint="eastAsia"/>
        </w:rPr>
        <w:t xml:space="preserve">, </w:t>
      </w:r>
      <w:r w:rsidRPr="00EE26A1">
        <w:rPr>
          <w:rFonts w:ascii="Times New Roman" w:eastAsia="SimSun" w:hAnsi="Times New Roman" w:cs="Arial" w:hint="eastAsia"/>
        </w:rPr>
        <w:t xml:space="preserve">the UE shall determine the </w:t>
      </w:r>
      <w:r w:rsidR="00C459DB">
        <w:rPr>
          <w:rFonts w:ascii="Times New Roman" w:hAnsi="Times New Roman"/>
          <w:position w:val="-14"/>
          <w:lang w:eastAsia="en-GB"/>
        </w:rPr>
        <w:pict w14:anchorId="2FAA71C9">
          <v:shape id="_x0000_i1031" type="#_x0000_t75" style="width:102.7pt;height:20.05pt">
            <v:imagedata r:id="rId25" o:title=""/>
          </v:shape>
        </w:pict>
      </w:r>
      <w:r w:rsidRPr="00EE26A1">
        <w:rPr>
          <w:rFonts w:ascii="Times New Roman" w:eastAsia="SimSun" w:hAnsi="Times New Roman" w:hint="eastAsia"/>
        </w:rPr>
        <w:t xml:space="preserve"> </w:t>
      </w:r>
      <w:r w:rsidRPr="00EE26A1">
        <w:rPr>
          <w:rFonts w:ascii="Times New Roman" w:eastAsia="SimSun" w:hAnsi="Times New Roman"/>
        </w:rPr>
        <w:t>according</w:t>
      </w:r>
      <w:r w:rsidRPr="00EE26A1">
        <w:rPr>
          <w:rFonts w:ascii="Times New Roman" w:eastAsia="SimSun" w:hAnsi="Times New Roman" w:hint="eastAsia"/>
        </w:rPr>
        <w:t xml:space="preserve"> to the following pseudo-code:</w:t>
      </w:r>
    </w:p>
    <w:p w14:paraId="72049C35" w14:textId="77777777" w:rsidR="00FA5303" w:rsidRPr="00EE26A1" w:rsidRDefault="00FA5303" w:rsidP="00FA5303">
      <w:pPr>
        <w:spacing w:after="180"/>
        <w:ind w:left="284"/>
        <w:jc w:val="left"/>
        <w:rPr>
          <w:rFonts w:ascii="Times New Roman" w:eastAsia="SimSun" w:hAnsi="Times New Roman"/>
        </w:rPr>
      </w:pPr>
      <w:r w:rsidRPr="00EE26A1">
        <w:rPr>
          <w:rFonts w:ascii="Times New Roman" w:eastAsia="SimSun" w:hAnsi="Times New Roman"/>
        </w:rPr>
        <w:t>S</w:t>
      </w:r>
      <w:r w:rsidRPr="00EE26A1">
        <w:rPr>
          <w:rFonts w:ascii="Times New Roman" w:eastAsia="SimSun" w:hAnsi="Times New Roman" w:hint="eastAsia"/>
        </w:rPr>
        <w:t xml:space="preserve">et </w:t>
      </w:r>
      <w:r w:rsidRPr="00EE26A1">
        <w:rPr>
          <w:rFonts w:ascii="Times New Roman" w:eastAsia="SimSun" w:hAnsi="Times New Roman" w:hint="eastAsia"/>
          <w:i/>
        </w:rPr>
        <w:t>c = 0</w:t>
      </w:r>
      <w:r w:rsidRPr="00EE26A1">
        <w:rPr>
          <w:rFonts w:ascii="Times New Roman" w:eastAsia="SimSun" w:hAnsi="Times New Roman" w:hint="eastAsia"/>
        </w:rPr>
        <w:t xml:space="preserve"> </w:t>
      </w:r>
      <w:r w:rsidRPr="00EE26A1">
        <w:rPr>
          <w:rFonts w:ascii="Times New Roman" w:eastAsia="SimSun" w:hAnsi="Times New Roman"/>
        </w:rPr>
        <w:t>–</w:t>
      </w:r>
      <w:r w:rsidRPr="00EE26A1">
        <w:rPr>
          <w:rFonts w:ascii="Times New Roman" w:eastAsia="SimSun" w:hAnsi="Times New Roman" w:hint="eastAsia"/>
        </w:rPr>
        <w:t xml:space="preserve"> cell index: lower indices </w:t>
      </w:r>
      <w:r w:rsidRPr="00EE26A1">
        <w:rPr>
          <w:rFonts w:ascii="Times New Roman" w:eastAsia="SimSun" w:hAnsi="Times New Roman"/>
        </w:rPr>
        <w:t>correspond</w:t>
      </w:r>
      <w:r w:rsidRPr="00EE26A1">
        <w:rPr>
          <w:rFonts w:ascii="Times New Roman" w:eastAsia="SimSun" w:hAnsi="Times New Roman" w:hint="eastAsia"/>
        </w:rPr>
        <w:t xml:space="preserve"> to lower RRC indices of corresponding cell</w:t>
      </w:r>
    </w:p>
    <w:p w14:paraId="35E99FDB" w14:textId="77777777" w:rsidR="00FA5303" w:rsidRPr="00EE26A1" w:rsidRDefault="00FA5303" w:rsidP="00FA5303">
      <w:pPr>
        <w:spacing w:after="180"/>
        <w:ind w:left="284"/>
        <w:jc w:val="left"/>
        <w:rPr>
          <w:rFonts w:ascii="Times New Roman" w:eastAsia="SimSun" w:hAnsi="Times New Roman"/>
        </w:rPr>
      </w:pPr>
      <w:r w:rsidRPr="00EE26A1">
        <w:rPr>
          <w:rFonts w:ascii="Times New Roman" w:eastAsia="SimSun" w:hAnsi="Times New Roman" w:hint="eastAsia"/>
        </w:rPr>
        <w:t xml:space="preserve">Set </w:t>
      </w:r>
      <w:r w:rsidRPr="00EE26A1">
        <w:rPr>
          <w:rFonts w:ascii="Times New Roman" w:eastAsia="SimSun" w:hAnsi="Times New Roman" w:hint="eastAsia"/>
          <w:i/>
        </w:rPr>
        <w:t>j = 0</w:t>
      </w:r>
    </w:p>
    <w:p w14:paraId="5EA65F1C" w14:textId="39766A8F" w:rsidR="00FA5303" w:rsidRDefault="00FA5303" w:rsidP="00FA5303">
      <w:pPr>
        <w:spacing w:after="180"/>
        <w:ind w:left="284"/>
        <w:jc w:val="left"/>
        <w:rPr>
          <w:ins w:id="77" w:author="Ericsson" w:date="2018-02-08T16:09:00Z"/>
          <w:rFonts w:ascii="Times New Roman" w:eastAsia="SimSun" w:hAnsi="Times New Roman"/>
          <w:i/>
        </w:rPr>
      </w:pPr>
      <w:r w:rsidRPr="00EE26A1">
        <w:rPr>
          <w:rFonts w:ascii="Times New Roman" w:eastAsia="SimSun" w:hAnsi="Times New Roman"/>
        </w:rPr>
        <w:t xml:space="preserve">Set </w:t>
      </w:r>
      <w:r w:rsidRPr="00EE26A1">
        <w:rPr>
          <w:rFonts w:ascii="Times New Roman" w:eastAsia="SimSun" w:hAnsi="Times New Roman"/>
          <w:i/>
        </w:rPr>
        <w:t>s = 0</w:t>
      </w:r>
    </w:p>
    <w:p w14:paraId="0EE2B69C" w14:textId="5F427582" w:rsidR="00C07B66" w:rsidRPr="00EE26A1" w:rsidRDefault="00C07B66" w:rsidP="00C07B66">
      <w:pPr>
        <w:spacing w:after="180"/>
        <w:ind w:left="284"/>
        <w:jc w:val="left"/>
        <w:rPr>
          <w:rFonts w:ascii="Times New Roman" w:eastAsia="SimSun" w:hAnsi="Times New Roman"/>
          <w:i/>
        </w:rPr>
      </w:pPr>
      <w:ins w:id="78" w:author="Ericsson" w:date="2018-02-08T16:09:00Z">
        <w:r>
          <w:rPr>
            <w:rFonts w:ascii="Times New Roman" w:eastAsia="SimSun" w:hAnsi="Times New Roman"/>
          </w:rPr>
          <w:t>Set</w:t>
        </w:r>
        <w:r w:rsidRPr="00BC11F1">
          <w:rPr>
            <w:rFonts w:ascii="Times New Roman" w:eastAsia="SimSun" w:hAnsi="Times New Roman"/>
            <w:i/>
          </w:rPr>
          <w:t xml:space="preserve"> S </w:t>
        </w:r>
        <w:r>
          <w:rPr>
            <w:rFonts w:ascii="Times New Roman" w:eastAsia="SimSun" w:hAnsi="Times New Roman"/>
          </w:rPr>
          <w:t xml:space="preserve">= 2 for subframe PDSCH operation </w:t>
        </w:r>
      </w:ins>
      <w:ins w:id="79" w:author="Ericsson" w:date="2018-02-08T16:10:00Z">
        <w:r>
          <w:rPr>
            <w:rFonts w:ascii="Times New Roman" w:eastAsia="SimSun" w:hAnsi="Times New Roman"/>
          </w:rPr>
          <w:t>with</w:t>
        </w:r>
        <w:r w:rsidRPr="00D7608F">
          <w:rPr>
            <w:rFonts w:ascii="Times New Roman" w:eastAsia="SimSun" w:hAnsi="Times New Roman"/>
          </w:rPr>
          <w:t xml:space="preserve"> the higher layer parameter</w:t>
        </w:r>
        <w:r w:rsidRPr="00D7608F">
          <w:rPr>
            <w:rFonts w:ascii="Times New Roman" w:eastAsia="SimSun" w:hAnsi="Times New Roman"/>
            <w:i/>
          </w:rPr>
          <w:t xml:space="preserve"> shortProcessingTime </w:t>
        </w:r>
        <w:r>
          <w:rPr>
            <w:rFonts w:ascii="Times New Roman" w:eastAsia="SimSun" w:hAnsi="Times New Roman"/>
          </w:rPr>
          <w:t>configured</w:t>
        </w:r>
      </w:ins>
      <w:ins w:id="80" w:author="Ericsson" w:date="2018-02-08T16:11:00Z">
        <w:r>
          <w:rPr>
            <w:rFonts w:ascii="Times New Roman" w:eastAsia="SimSun" w:hAnsi="Times New Roman"/>
          </w:rPr>
          <w:t xml:space="preserve">; </w:t>
        </w:r>
      </w:ins>
      <w:ins w:id="81" w:author="Ericsson" w:date="2018-02-08T16:09:00Z">
        <w:r>
          <w:rPr>
            <w:rFonts w:ascii="Times New Roman" w:eastAsia="SimSun" w:hAnsi="Times New Roman"/>
          </w:rPr>
          <w:t>3 for subslot PDSCH operation</w:t>
        </w:r>
      </w:ins>
      <w:ins w:id="82" w:author="Ericsson" w:date="2018-02-08T16:11:00Z">
        <w:r w:rsidRPr="00C07B66">
          <w:rPr>
            <w:rFonts w:ascii="Times New Roman" w:hAnsi="Times New Roman"/>
            <w:lang w:eastAsia="en-GB"/>
          </w:rPr>
          <w:t xml:space="preserve"> </w:t>
        </w:r>
        <w:r w:rsidRPr="00EE26A1">
          <w:rPr>
            <w:rFonts w:ascii="Times New Roman" w:hAnsi="Times New Roman"/>
            <w:lang w:eastAsia="en-GB"/>
          </w:rPr>
          <w:t>with higher layer parameter </w:t>
        </w:r>
        <w:r w:rsidRPr="00EE26A1">
          <w:rPr>
            <w:rFonts w:ascii="Times New Roman" w:hAnsi="Times New Roman"/>
            <w:i/>
            <w:lang w:eastAsia="en-GB"/>
          </w:rPr>
          <w:t>dl-TTI-Length=</w:t>
        </w:r>
        <w:r w:rsidRPr="00EE26A1">
          <w:rPr>
            <w:rFonts w:ascii="Times New Roman" w:hAnsi="Times New Roman"/>
            <w:lang w:eastAsia="en-GB"/>
          </w:rPr>
          <w:t>’</w:t>
        </w:r>
        <w:r w:rsidRPr="00EE26A1">
          <w:rPr>
            <w:rFonts w:ascii="Times New Roman" w:hAnsi="Times New Roman"/>
            <w:i/>
            <w:lang w:eastAsia="en-GB"/>
          </w:rPr>
          <w:t>subslot</w:t>
        </w:r>
        <w:r w:rsidRPr="00EE26A1">
          <w:rPr>
            <w:rFonts w:ascii="Times New Roman" w:hAnsi="Times New Roman"/>
            <w:lang w:eastAsia="en-GB"/>
          </w:rPr>
          <w:t>’</w:t>
        </w:r>
        <w:r w:rsidRPr="00EE26A1">
          <w:rPr>
            <w:rFonts w:ascii="Times New Roman" w:hAnsi="Times New Roman"/>
            <w:i/>
            <w:lang w:eastAsia="en-GB"/>
          </w:rPr>
          <w:t xml:space="preserve"> </w:t>
        </w:r>
        <w:r w:rsidRPr="00EE26A1">
          <w:rPr>
            <w:rFonts w:ascii="Times New Roman" w:hAnsi="Times New Roman"/>
            <w:lang w:eastAsia="en-GB"/>
          </w:rPr>
          <w:t xml:space="preserve">and </w:t>
        </w:r>
        <w:r w:rsidRPr="00EE26A1">
          <w:rPr>
            <w:rFonts w:ascii="Times New Roman" w:hAnsi="Times New Roman"/>
            <w:i/>
            <w:lang w:eastAsia="en-GB"/>
          </w:rPr>
          <w:t>ul-TTI-Length=</w:t>
        </w:r>
        <w:r w:rsidRPr="00EE26A1">
          <w:rPr>
            <w:rFonts w:ascii="Times New Roman" w:hAnsi="Times New Roman"/>
            <w:lang w:eastAsia="en-GB"/>
          </w:rPr>
          <w:t>’</w:t>
        </w:r>
        <w:r w:rsidRPr="00EE26A1">
          <w:rPr>
            <w:rFonts w:ascii="Times New Roman" w:hAnsi="Times New Roman"/>
            <w:i/>
            <w:lang w:eastAsia="en-GB"/>
          </w:rPr>
          <w:t>slot</w:t>
        </w:r>
        <w:r w:rsidRPr="00EE26A1">
          <w:rPr>
            <w:rFonts w:ascii="Times New Roman" w:hAnsi="Times New Roman"/>
            <w:lang w:eastAsia="en-GB"/>
          </w:rPr>
          <w:t>’</w:t>
        </w:r>
        <w:r>
          <w:rPr>
            <w:rFonts w:ascii="Times New Roman" w:hAnsi="Times New Roman"/>
            <w:lang w:eastAsia="en-GB"/>
          </w:rPr>
          <w:t>; 1 otherwise</w:t>
        </w:r>
      </w:ins>
    </w:p>
    <w:p w14:paraId="2F9BAB1C" w14:textId="77777777" w:rsidR="00FA5303" w:rsidRPr="00EE26A1" w:rsidRDefault="00FA5303" w:rsidP="00FA5303">
      <w:pPr>
        <w:spacing w:after="180"/>
        <w:ind w:left="284"/>
        <w:jc w:val="left"/>
        <w:rPr>
          <w:rFonts w:ascii="Times New Roman" w:eastAsia="SimSun" w:hAnsi="Times New Roman" w:cs="Arial"/>
        </w:rPr>
      </w:pPr>
      <w:r w:rsidRPr="00EE26A1">
        <w:rPr>
          <w:rFonts w:ascii="Times New Roman" w:eastAsia="SimSun" w:hAnsi="Times New Roman" w:hint="eastAsia"/>
        </w:rPr>
        <w:t xml:space="preserve">Set </w:t>
      </w:r>
      <w:r w:rsidR="00C459DB">
        <w:rPr>
          <w:rFonts w:ascii="Times New Roman" w:eastAsia="SimSun" w:hAnsi="Times New Roman" w:cs="Arial"/>
          <w:position w:val="-14"/>
        </w:rPr>
        <w:pict w14:anchorId="38DC094E">
          <v:shape id="_x0000_i1032" type="#_x0000_t75" style="width:41.95pt;height:18.8pt">
            <v:imagedata r:id="rId26" o:title=""/>
          </v:shape>
        </w:pict>
      </w:r>
    </w:p>
    <w:p w14:paraId="02002745" w14:textId="77777777" w:rsidR="00FA5303" w:rsidRPr="00EE26A1" w:rsidRDefault="00FA5303" w:rsidP="00FA5303">
      <w:pPr>
        <w:spacing w:after="180"/>
        <w:ind w:left="284"/>
        <w:jc w:val="left"/>
        <w:rPr>
          <w:rFonts w:ascii="Times New Roman" w:eastAsia="SimSun" w:hAnsi="Times New Roman"/>
        </w:rPr>
      </w:pPr>
      <w:r w:rsidRPr="00EE26A1">
        <w:rPr>
          <w:rFonts w:ascii="Times New Roman" w:eastAsia="SimSun" w:hAnsi="Times New Roman" w:cs="Arial"/>
        </w:rPr>
        <w:t>S</w:t>
      </w:r>
      <w:r w:rsidRPr="00EE26A1">
        <w:rPr>
          <w:rFonts w:ascii="Times New Roman" w:eastAsia="SimSun" w:hAnsi="Times New Roman" w:cs="Arial" w:hint="eastAsia"/>
        </w:rPr>
        <w:t xml:space="preserve">et </w:t>
      </w:r>
      <w:r w:rsidR="00C459DB">
        <w:rPr>
          <w:rFonts w:ascii="Times New Roman" w:eastAsia="SimSun" w:hAnsi="Times New Roman" w:cs="Arial"/>
          <w:position w:val="-12"/>
        </w:rPr>
        <w:pict w14:anchorId="6C5DD4A4">
          <v:shape id="_x0000_i1033" type="#_x0000_t75" style="width:36.3pt;height:18.8pt">
            <v:imagedata r:id="rId27" o:title=""/>
          </v:shape>
        </w:pict>
      </w:r>
    </w:p>
    <w:p w14:paraId="5AEF2A3A" w14:textId="77777777" w:rsidR="00FA5303" w:rsidRPr="00EE26A1" w:rsidRDefault="00FA5303" w:rsidP="00FA5303">
      <w:pPr>
        <w:spacing w:after="180"/>
        <w:ind w:left="284"/>
        <w:jc w:val="left"/>
        <w:rPr>
          <w:rFonts w:ascii="Times New Roman" w:eastAsia="SimSun" w:hAnsi="Times New Roman"/>
        </w:rPr>
      </w:pPr>
      <w:r w:rsidRPr="00EE26A1">
        <w:rPr>
          <w:rFonts w:ascii="Times New Roman" w:eastAsia="SimSun" w:hAnsi="Times New Roman" w:hint="eastAsia"/>
        </w:rPr>
        <w:t xml:space="preserve">Set </w:t>
      </w:r>
      <w:r w:rsidR="00C459DB">
        <w:rPr>
          <w:rFonts w:ascii="Times New Roman" w:hAnsi="Times New Roman"/>
          <w:position w:val="-10"/>
          <w:lang w:eastAsia="en-GB"/>
        </w:rPr>
        <w:pict w14:anchorId="66B39994">
          <v:shape id="_x0000_i1034" type="#_x0000_t75" style="width:25.65pt;height:18.15pt">
            <v:imagedata r:id="rId28" o:title=""/>
          </v:shape>
        </w:pict>
      </w:r>
      <w:r w:rsidRPr="00EE26A1">
        <w:rPr>
          <w:rFonts w:ascii="Times New Roman" w:hAnsi="Times New Roman"/>
          <w:lang w:eastAsia="en-GB"/>
        </w:rPr>
        <w:t xml:space="preserve"> to the number of cells configured by higher layers for the UE</w:t>
      </w:r>
    </w:p>
    <w:p w14:paraId="2097535C" w14:textId="5AAF87DC" w:rsidR="0000763B" w:rsidRDefault="00FA5303" w:rsidP="0000763B">
      <w:pPr>
        <w:overflowPunct/>
        <w:autoSpaceDE/>
        <w:autoSpaceDN/>
        <w:adjustRightInd/>
        <w:spacing w:after="180"/>
        <w:ind w:left="284"/>
        <w:jc w:val="left"/>
        <w:textAlignment w:val="auto"/>
        <w:rPr>
          <w:ins w:id="83" w:author="Ericsson" w:date="2018-02-08T16:03:00Z"/>
          <w:rFonts w:ascii="Times New Roman" w:eastAsia="SimSun" w:hAnsi="Times New Roman"/>
          <w:lang w:eastAsia="en-GB"/>
        </w:rPr>
      </w:pPr>
      <w:r w:rsidRPr="00EE26A1">
        <w:rPr>
          <w:rFonts w:ascii="Times New Roman" w:eastAsia="SimSun" w:hAnsi="Times New Roman"/>
          <w:lang w:eastAsia="en-GB"/>
        </w:rPr>
        <w:t xml:space="preserve">while s &lt; </w:t>
      </w:r>
      <w:ins w:id="84" w:author="Ericsson" w:date="2018-02-08T16:08:00Z">
        <w:r w:rsidR="00C07B66">
          <w:rPr>
            <w:rFonts w:ascii="Times New Roman" w:eastAsia="SimSun" w:hAnsi="Times New Roman"/>
            <w:lang w:eastAsia="en-GB"/>
          </w:rPr>
          <w:t>S</w:t>
        </w:r>
      </w:ins>
      <w:del w:id="85" w:author="Ericsson" w:date="2018-02-08T16:08:00Z">
        <w:r w:rsidRPr="00EE26A1" w:rsidDel="00C07B66">
          <w:rPr>
            <w:rFonts w:ascii="Times New Roman" w:eastAsia="SimSun" w:hAnsi="Times New Roman"/>
            <w:lang w:eastAsia="en-GB"/>
          </w:rPr>
          <w:delText>6</w:delText>
        </w:r>
      </w:del>
    </w:p>
    <w:p w14:paraId="1AD43BC7" w14:textId="62FF4720" w:rsidR="0000763B" w:rsidDel="0000763B" w:rsidRDefault="0000763B" w:rsidP="007C5F68">
      <w:pPr>
        <w:overflowPunct/>
        <w:autoSpaceDE/>
        <w:autoSpaceDN/>
        <w:adjustRightInd/>
        <w:spacing w:after="180"/>
        <w:ind w:left="284" w:firstLine="283"/>
        <w:jc w:val="left"/>
        <w:textAlignment w:val="auto"/>
        <w:rPr>
          <w:del w:id="86" w:author="Ericsson" w:date="2018-02-08T16:04:00Z"/>
          <w:rFonts w:ascii="Times New Roman" w:eastAsia="SimSun" w:hAnsi="Times New Roman"/>
        </w:rPr>
      </w:pPr>
      <w:ins w:id="87" w:author="Ericsson" w:date="2018-02-08T16:04:00Z">
        <w:r>
          <w:rPr>
            <w:rFonts w:ascii="Times New Roman" w:eastAsia="SimSun" w:hAnsi="Times New Roman"/>
          </w:rPr>
          <w:t xml:space="preserve"> Set </w:t>
        </w:r>
      </w:ins>
      <m:oMath>
        <m:sSubSup>
          <m:sSubSupPr>
            <m:ctrlPr>
              <w:ins w:id="88" w:author="Ericsson" w:date="2018-02-08T16:03:00Z">
                <w:rPr>
                  <w:rFonts w:ascii="Cambria Math" w:eastAsia="SimSun" w:hAnsi="Cambria Math" w:cs="Arial"/>
                  <w:i/>
                </w:rPr>
              </w:ins>
            </m:ctrlPr>
          </m:sSubSupPr>
          <m:e>
            <m:r>
              <w:ins w:id="89" w:author="Ericsson" w:date="2018-02-08T16:03:00Z">
                <w:rPr>
                  <w:rFonts w:ascii="Cambria Math" w:eastAsia="SimSun" w:hAnsi="Cambria Math" w:cs="Arial"/>
                </w:rPr>
                <m:t>V</m:t>
              </w:ins>
            </m:r>
          </m:e>
          <m:sub>
            <m:r>
              <w:ins w:id="90" w:author="Ericsson" w:date="2018-02-08T16:03:00Z">
                <w:rPr>
                  <w:rFonts w:ascii="Cambria Math" w:eastAsia="SimSun" w:hAnsi="Cambria Math" w:cs="Arial"/>
                </w:rPr>
                <m:t>C-DAI,c</m:t>
              </w:ins>
            </m:r>
          </m:sub>
          <m:sup>
            <m:r>
              <w:ins w:id="91" w:author="Ericsson" w:date="2018-02-08T16:03:00Z">
                <w:rPr>
                  <w:rFonts w:ascii="Cambria Math" w:eastAsia="SimSun" w:hAnsi="Cambria Math" w:cs="Arial"/>
                </w:rPr>
                <m:t>DL</m:t>
              </w:ins>
            </m:r>
          </m:sup>
        </m:sSubSup>
        <m:r>
          <w:ins w:id="92" w:author="Ericsson" w:date="2018-02-08T16:03:00Z">
            <w:rPr>
              <w:rFonts w:ascii="Cambria Math" w:eastAsia="SimSun" w:hAnsi="Cambria Math" w:cs="Arial"/>
            </w:rPr>
            <m:t>=</m:t>
          </w:ins>
        </m:r>
        <m:r>
          <w:ins w:id="93" w:author="Ericsson" w:date="2018-02-08T16:04:00Z">
            <m:rPr>
              <m:sty m:val="p"/>
            </m:rPr>
            <w:rPr>
              <w:rFonts w:ascii="Cambria Math" w:eastAsia="SimSun" w:hAnsi="Cambria Math"/>
            </w:rPr>
            <m:t xml:space="preserve"> </m:t>
          </w:ins>
        </m:r>
        <m:sSubSup>
          <m:sSubSupPr>
            <m:ctrlPr>
              <w:ins w:id="94" w:author="Ericsson" w:date="2018-02-08T16:04:00Z">
                <w:rPr>
                  <w:rFonts w:ascii="Cambria Math" w:eastAsia="SimSun" w:hAnsi="Cambria Math" w:cs="Arial"/>
                  <w:i/>
                </w:rPr>
              </w:ins>
            </m:ctrlPr>
          </m:sSubSupPr>
          <m:e>
            <m:r>
              <w:ins w:id="95" w:author="Ericsson" w:date="2018-02-08T16:04:00Z">
                <w:rPr>
                  <w:rFonts w:ascii="Cambria Math" w:eastAsia="SimSun" w:hAnsi="Cambria Math" w:cs="Arial"/>
                </w:rPr>
                <m:t>V</m:t>
              </w:ins>
            </m:r>
          </m:e>
          <m:sub>
            <m:r>
              <w:ins w:id="96" w:author="Ericsson" w:date="2018-02-08T16:04:00Z">
                <w:rPr>
                  <w:rFonts w:ascii="Cambria Math" w:eastAsia="SimSun" w:hAnsi="Cambria Math" w:cs="Arial"/>
                </w:rPr>
                <m:t>C-DAI,c,s</m:t>
              </w:ins>
            </m:r>
          </m:sub>
          <m:sup>
            <m:r>
              <w:ins w:id="97" w:author="Ericsson" w:date="2018-02-08T16:04:00Z">
                <w:rPr>
                  <w:rFonts w:ascii="Cambria Math" w:eastAsia="SimSun" w:hAnsi="Cambria Math" w:cs="Arial"/>
                </w:rPr>
                <m:t>DL</m:t>
              </w:ins>
            </m:r>
          </m:sup>
        </m:sSubSup>
      </m:oMath>
    </w:p>
    <w:p w14:paraId="76587EC6" w14:textId="04B5D07F" w:rsidR="0000763B" w:rsidRPr="0000763B" w:rsidRDefault="0000763B" w:rsidP="007C5F68">
      <w:pPr>
        <w:overflowPunct/>
        <w:autoSpaceDE/>
        <w:autoSpaceDN/>
        <w:adjustRightInd/>
        <w:spacing w:after="180"/>
        <w:ind w:left="284" w:firstLine="283"/>
        <w:jc w:val="left"/>
        <w:textAlignment w:val="auto"/>
        <w:rPr>
          <w:ins w:id="98" w:author="Ericsson" w:date="2018-02-08T16:08:00Z"/>
          <w:rFonts w:ascii="Times New Roman" w:eastAsia="SimSun" w:hAnsi="Times New Roman"/>
          <w:lang w:eastAsia="en-GB"/>
        </w:rPr>
      </w:pPr>
      <w:ins w:id="99" w:author="Ericsson" w:date="2018-02-08T16:08:00Z">
        <w:r>
          <w:rPr>
            <w:rFonts w:ascii="Times New Roman" w:eastAsia="SimSun" w:hAnsi="Times New Roman"/>
          </w:rPr>
          <w:t xml:space="preserve">Set </w:t>
        </w:r>
        <m:oMath>
          <m:sSubSup>
            <m:sSubSupPr>
              <m:ctrlPr>
                <w:rPr>
                  <w:rFonts w:ascii="Cambria Math" w:eastAsia="SimSun" w:hAnsi="Cambria Math" w:cs="Arial"/>
                  <w:i/>
                </w:rPr>
              </m:ctrlPr>
            </m:sSubSupPr>
            <m:e>
              <m:r>
                <w:rPr>
                  <w:rFonts w:ascii="Cambria Math" w:eastAsia="SimSun" w:hAnsi="Cambria Math" w:cs="Arial"/>
                </w:rPr>
                <m:t>V</m:t>
              </m:r>
            </m:e>
            <m:sub>
              <m:r>
                <w:rPr>
                  <w:rFonts w:ascii="Cambria Math" w:eastAsia="SimSun" w:hAnsi="Cambria Math" w:cs="Arial"/>
                </w:rPr>
                <m:t>T-DAI,c</m:t>
              </m:r>
            </m:sub>
            <m:sup>
              <m:r>
                <w:rPr>
                  <w:rFonts w:ascii="Cambria Math" w:eastAsia="SimSun" w:hAnsi="Cambria Math" w:cs="Arial"/>
                </w:rPr>
                <m:t>DL</m:t>
              </m:r>
            </m:sup>
          </m:sSubSup>
          <m:r>
            <w:rPr>
              <w:rFonts w:ascii="Cambria Math" w:eastAsia="SimSun" w:hAnsi="Cambria Math" w:cs="Arial"/>
            </w:rPr>
            <m:t>=</m:t>
          </m:r>
          <m:r>
            <m:rPr>
              <m:sty m:val="p"/>
            </m:rPr>
            <w:rPr>
              <w:rFonts w:ascii="Cambria Math" w:eastAsia="SimSun" w:hAnsi="Cambria Math"/>
            </w:rPr>
            <m:t xml:space="preserve"> </m:t>
          </m:r>
          <m:sSubSup>
            <m:sSubSupPr>
              <m:ctrlPr>
                <w:rPr>
                  <w:rFonts w:ascii="Cambria Math" w:eastAsia="SimSun" w:hAnsi="Cambria Math" w:cs="Arial"/>
                  <w:i/>
                </w:rPr>
              </m:ctrlPr>
            </m:sSubSupPr>
            <m:e>
              <m:r>
                <w:rPr>
                  <w:rFonts w:ascii="Cambria Math" w:eastAsia="SimSun" w:hAnsi="Cambria Math" w:cs="Arial"/>
                </w:rPr>
                <m:t>V</m:t>
              </m:r>
            </m:e>
            <m:sub>
              <m:r>
                <w:rPr>
                  <w:rFonts w:ascii="Cambria Math" w:eastAsia="SimSun" w:hAnsi="Cambria Math" w:cs="Arial"/>
                </w:rPr>
                <m:t>T-DAI,c,s</m:t>
              </m:r>
            </m:sub>
            <m:sup>
              <m:r>
                <w:rPr>
                  <w:rFonts w:ascii="Cambria Math" w:eastAsia="SimSun" w:hAnsi="Cambria Math" w:cs="Arial"/>
                </w:rPr>
                <m:t>DL</m:t>
              </m:r>
            </m:sup>
          </m:sSubSup>
        </m:oMath>
      </w:ins>
    </w:p>
    <w:p w14:paraId="7459D785" w14:textId="6058ABAE" w:rsidR="00FA5303" w:rsidRPr="00EE26A1" w:rsidRDefault="00FA5303" w:rsidP="007C5F68">
      <w:pPr>
        <w:overflowPunct/>
        <w:autoSpaceDE/>
        <w:autoSpaceDN/>
        <w:adjustRightInd/>
        <w:spacing w:after="180"/>
        <w:ind w:left="284" w:firstLine="283"/>
        <w:jc w:val="left"/>
        <w:textAlignment w:val="auto"/>
        <w:rPr>
          <w:rFonts w:ascii="Times New Roman" w:eastAsia="SimSun" w:hAnsi="Times New Roman"/>
        </w:rPr>
      </w:pPr>
      <w:r w:rsidRPr="00EE26A1">
        <w:rPr>
          <w:rFonts w:ascii="Times New Roman" w:eastAsia="SimSun" w:hAnsi="Times New Roman"/>
          <w:lang w:eastAsia="en-GB"/>
        </w:rPr>
        <w:t xml:space="preserve">while </w:t>
      </w:r>
      <w:r w:rsidRPr="00EE26A1">
        <w:rPr>
          <w:rFonts w:ascii="Times New Roman" w:eastAsia="SimSun" w:hAnsi="Times New Roman"/>
          <w:i/>
          <w:lang w:eastAsia="en-GB"/>
        </w:rPr>
        <w:t>c</w:t>
      </w:r>
      <w:r w:rsidRPr="00EE26A1">
        <w:rPr>
          <w:rFonts w:ascii="Times New Roman" w:eastAsia="SimSun" w:hAnsi="Times New Roman"/>
          <w:lang w:eastAsia="en-GB"/>
        </w:rPr>
        <w:t xml:space="preserve"> &lt; </w:t>
      </w:r>
      <w:r w:rsidRPr="00EE26A1">
        <w:rPr>
          <w:rFonts w:ascii="Times New Roman" w:eastAsia="SimSun" w:hAnsi="Times New Roman"/>
          <w:noProof/>
          <w:position w:val="-10"/>
          <w:lang w:val="sv-SE" w:eastAsia="sv-SE"/>
        </w:rPr>
        <w:drawing>
          <wp:inline distT="0" distB="0" distL="0" distR="0" wp14:anchorId="4AFE18A9" wp14:editId="1104F1D3">
            <wp:extent cx="320675" cy="225425"/>
            <wp:effectExtent l="0" t="0" r="3175" b="3175"/>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0675" cy="225425"/>
                    </a:xfrm>
                    <a:prstGeom prst="rect">
                      <a:avLst/>
                    </a:prstGeom>
                    <a:noFill/>
                    <a:ln>
                      <a:noFill/>
                    </a:ln>
                  </pic:spPr>
                </pic:pic>
              </a:graphicData>
            </a:graphic>
          </wp:inline>
        </w:drawing>
      </w:r>
    </w:p>
    <w:p w14:paraId="35AE08FF" w14:textId="744FCC5C" w:rsidR="00FA5303" w:rsidRPr="00EE26A1" w:rsidDel="000C348D" w:rsidRDefault="00FA5303" w:rsidP="000C348D">
      <w:pPr>
        <w:spacing w:after="180"/>
        <w:ind w:left="860"/>
        <w:jc w:val="left"/>
        <w:rPr>
          <w:del w:id="100" w:author="Ericsson" w:date="2018-02-08T16:16:00Z"/>
          <w:rFonts w:ascii="Times New Roman" w:hAnsi="Times New Roman"/>
        </w:rPr>
      </w:pPr>
      <w:r w:rsidRPr="00EE26A1">
        <w:rPr>
          <w:rFonts w:ascii="Times New Roman" w:hAnsi="Times New Roman"/>
          <w:lang w:eastAsia="en-GB"/>
        </w:rPr>
        <w:t xml:space="preserve">If </w:t>
      </w:r>
      <w:del w:id="101" w:author="Ericsson" w:date="2018-02-08T16:13:00Z">
        <w:r w:rsidRPr="00EE26A1" w:rsidDel="000C348D">
          <w:rPr>
            <w:rFonts w:ascii="Times New Roman" w:hAnsi="Times New Roman"/>
            <w:i/>
            <w:lang w:eastAsia="en-GB"/>
          </w:rPr>
          <w:delText>s</w:delText>
        </w:r>
        <w:r w:rsidRPr="00EE26A1" w:rsidDel="000C348D">
          <w:rPr>
            <w:rFonts w:ascii="Times New Roman" w:hAnsi="Times New Roman"/>
            <w:lang w:eastAsia="en-GB"/>
          </w:rPr>
          <w:delText xml:space="preserve"> = 0 and the UE is not configured with higher layer parameter </w:delText>
        </w:r>
        <w:r w:rsidRPr="00EE26A1" w:rsidDel="000C348D">
          <w:rPr>
            <w:rFonts w:ascii="Times New Roman" w:hAnsi="Times New Roman"/>
            <w:i/>
            <w:lang w:eastAsia="en-GB"/>
          </w:rPr>
          <w:delText>dl-TTI-Length</w:delText>
        </w:r>
        <w:r w:rsidRPr="00EE26A1" w:rsidDel="000C348D">
          <w:rPr>
            <w:rFonts w:ascii="Times New Roman" w:eastAsia="SimSun" w:hAnsi="Times New Roman"/>
          </w:rPr>
          <w:delText xml:space="preserve"> for serving cell </w:delText>
        </w:r>
        <w:r w:rsidRPr="00EE26A1" w:rsidDel="000C348D">
          <w:rPr>
            <w:rFonts w:ascii="Times New Roman" w:eastAsia="SimSun" w:hAnsi="Times New Roman"/>
            <w:i/>
          </w:rPr>
          <w:delText>c</w:delText>
        </w:r>
        <w:r w:rsidRPr="00EE26A1" w:rsidDel="000C348D">
          <w:rPr>
            <w:rFonts w:ascii="Times New Roman" w:eastAsia="SimSun" w:hAnsi="Times New Roman"/>
          </w:rPr>
          <w:delText xml:space="preserve"> and </w:delText>
        </w:r>
        <w:r w:rsidRPr="00EE26A1" w:rsidDel="000C348D">
          <w:rPr>
            <w:rFonts w:ascii="Times New Roman" w:eastAsia="SimSun" w:hAnsi="Times New Roman" w:hint="eastAsia"/>
          </w:rPr>
          <w:delText xml:space="preserve">if </w:delText>
        </w:r>
      </w:del>
      <w:r w:rsidRPr="00EE26A1">
        <w:rPr>
          <w:rFonts w:ascii="Times New Roman" w:eastAsia="SimSun" w:hAnsi="Times New Roman" w:hint="eastAsia"/>
        </w:rPr>
        <w:t xml:space="preserve">there is a PDSCH on serving cell </w:t>
      </w:r>
      <w:r w:rsidRPr="00EE26A1">
        <w:rPr>
          <w:rFonts w:ascii="Times New Roman" w:eastAsia="SimSun" w:hAnsi="Times New Roman" w:hint="eastAsia"/>
          <w:i/>
        </w:rPr>
        <w:t>c</w:t>
      </w:r>
      <w:r w:rsidRPr="00EE26A1">
        <w:rPr>
          <w:rFonts w:ascii="Times New Roman" w:eastAsia="SimSun" w:hAnsi="Times New Roman" w:hint="eastAsia"/>
        </w:rPr>
        <w:t xml:space="preserve"> associated with PDCCH/EPDCCH</w:t>
      </w:r>
      <w:ins w:id="102" w:author="Ericsson2" w:date="2018-02-22T10:23:00Z">
        <w:r w:rsidR="00C10BE8">
          <w:rPr>
            <w:rFonts w:ascii="Times New Roman" w:eastAsia="SimSun" w:hAnsi="Times New Roman"/>
          </w:rPr>
          <w:t>/SPDCCH</w:t>
        </w:r>
      </w:ins>
      <w:r w:rsidRPr="00EE26A1">
        <w:rPr>
          <w:rFonts w:ascii="Times New Roman" w:eastAsia="SimSun" w:hAnsi="Times New Roman" w:hint="eastAsia"/>
        </w:rPr>
        <w:t xml:space="preserve"> or there is a PDCCH/EPDCCH</w:t>
      </w:r>
      <w:ins w:id="103" w:author="Ericsson2" w:date="2018-02-22T10:23:00Z">
        <w:r w:rsidR="00C10BE8">
          <w:rPr>
            <w:rFonts w:ascii="Times New Roman" w:eastAsia="SimSun" w:hAnsi="Times New Roman"/>
          </w:rPr>
          <w:t>/SPDCCH</w:t>
        </w:r>
      </w:ins>
      <w:r w:rsidRPr="00EE26A1">
        <w:rPr>
          <w:rFonts w:ascii="Times New Roman" w:eastAsia="SimSun" w:hAnsi="Times New Roman" w:hint="eastAsia"/>
        </w:rPr>
        <w:t xml:space="preserve"> indicating downlink SPS release on serving cell </w:t>
      </w:r>
      <w:r w:rsidRPr="00EE26A1">
        <w:rPr>
          <w:rFonts w:ascii="Times New Roman" w:eastAsia="SimSun" w:hAnsi="Times New Roman" w:hint="eastAsia"/>
          <w:i/>
        </w:rPr>
        <w:t>c</w:t>
      </w:r>
      <w:r w:rsidRPr="00EE26A1">
        <w:rPr>
          <w:rFonts w:ascii="Times New Roman" w:eastAsia="SimSun" w:hAnsi="Times New Roman"/>
        </w:rPr>
        <w:t xml:space="preserve"> for which HARQ-ACK is transmitted in subframe</w:t>
      </w:r>
      <w:ins w:id="104" w:author="Ericsson" w:date="2018-02-08T16:16:00Z">
        <w:r w:rsidR="000C348D">
          <w:rPr>
            <w:rFonts w:ascii="Times New Roman" w:eastAsia="SimSun" w:hAnsi="Times New Roman"/>
          </w:rPr>
          <w:t>/slot/subslot</w:t>
        </w:r>
      </w:ins>
      <w:r w:rsidRPr="00EE26A1">
        <w:rPr>
          <w:rFonts w:ascii="Times New Roman" w:eastAsia="SimSun" w:hAnsi="Times New Roman"/>
        </w:rPr>
        <w:t xml:space="preserve"> </w:t>
      </w:r>
      <w:r w:rsidRPr="00EE26A1">
        <w:rPr>
          <w:rFonts w:ascii="Times New Roman" w:eastAsia="SimSun" w:hAnsi="Times New Roman" w:hint="eastAsia"/>
          <w:i/>
        </w:rPr>
        <w:t>n</w:t>
      </w:r>
      <w:r w:rsidRPr="00EE26A1">
        <w:rPr>
          <w:rFonts w:ascii="Times New Roman" w:eastAsia="SimSun" w:hAnsi="Times New Roman" w:hint="eastAsia"/>
        </w:rPr>
        <w:t>,</w:t>
      </w:r>
      <w:r w:rsidRPr="00EE26A1">
        <w:rPr>
          <w:rFonts w:ascii="Times New Roman" w:hAnsi="Times New Roman"/>
        </w:rPr>
        <w:t xml:space="preserve"> </w:t>
      </w:r>
      <w:del w:id="105" w:author="Ericsson" w:date="2018-02-08T16:16:00Z">
        <w:r w:rsidRPr="00EE26A1" w:rsidDel="000C348D">
          <w:rPr>
            <w:rFonts w:ascii="Times New Roman" w:hAnsi="Times New Roman"/>
          </w:rPr>
          <w:delText>or</w:delText>
        </w:r>
      </w:del>
    </w:p>
    <w:p w14:paraId="709BE5E4" w14:textId="182DCEC3" w:rsidR="00FA5303" w:rsidRPr="00EE26A1" w:rsidRDefault="00FA5303" w:rsidP="007C5F68">
      <w:pPr>
        <w:spacing w:after="180"/>
        <w:ind w:left="860"/>
        <w:jc w:val="left"/>
        <w:rPr>
          <w:rFonts w:ascii="Times New Roman" w:hAnsi="Times New Roman"/>
        </w:rPr>
      </w:pPr>
      <w:del w:id="106" w:author="Ericsson" w:date="2018-02-08T16:16:00Z">
        <w:r w:rsidRPr="00EE26A1" w:rsidDel="000C348D">
          <w:rPr>
            <w:rFonts w:ascii="Times New Roman" w:hAnsi="Times New Roman"/>
          </w:rPr>
          <w:delText>if the UE is</w:delText>
        </w:r>
        <w:r w:rsidRPr="00EE26A1" w:rsidDel="000C348D">
          <w:rPr>
            <w:rFonts w:ascii="Times New Roman" w:hAnsi="Times New Roman"/>
            <w:lang w:eastAsia="en-GB"/>
          </w:rPr>
          <w:delText xml:space="preserve"> configured with higher layer parameter </w:delText>
        </w:r>
        <w:r w:rsidRPr="00EE26A1" w:rsidDel="000C348D">
          <w:rPr>
            <w:rFonts w:ascii="Times New Roman" w:hAnsi="Times New Roman"/>
            <w:i/>
            <w:lang w:eastAsia="en-GB"/>
          </w:rPr>
          <w:delText>dl-TTI-Length=</w:delText>
        </w:r>
        <w:r w:rsidRPr="00EE26A1" w:rsidDel="000C348D">
          <w:rPr>
            <w:rFonts w:ascii="Times New Roman" w:hAnsi="Times New Roman"/>
            <w:lang w:eastAsia="en-GB"/>
          </w:rPr>
          <w:delText>’</w:delText>
        </w:r>
        <w:r w:rsidRPr="00EE26A1" w:rsidDel="000C348D">
          <w:rPr>
            <w:rFonts w:ascii="Times New Roman" w:hAnsi="Times New Roman"/>
            <w:i/>
            <w:lang w:eastAsia="en-GB"/>
          </w:rPr>
          <w:delText>subslot</w:delText>
        </w:r>
        <w:r w:rsidRPr="00EE26A1" w:rsidDel="000C348D">
          <w:rPr>
            <w:rFonts w:ascii="Times New Roman" w:hAnsi="Times New Roman"/>
            <w:lang w:eastAsia="en-GB"/>
          </w:rPr>
          <w:delText>’</w:delText>
        </w:r>
        <w:r w:rsidRPr="00EE26A1" w:rsidDel="000C348D">
          <w:rPr>
            <w:rFonts w:ascii="Times New Roman" w:hAnsi="Times New Roman"/>
            <w:i/>
            <w:lang w:eastAsia="en-GB"/>
          </w:rPr>
          <w:delText xml:space="preserve"> </w:delText>
        </w:r>
        <w:r w:rsidRPr="00EE26A1" w:rsidDel="000C348D">
          <w:rPr>
            <w:rFonts w:ascii="Times New Roman" w:hAnsi="Times New Roman"/>
            <w:lang w:eastAsia="en-GB"/>
          </w:rPr>
          <w:delText xml:space="preserve">and </w:delText>
        </w:r>
        <w:r w:rsidRPr="00EE26A1" w:rsidDel="000C348D">
          <w:rPr>
            <w:rFonts w:ascii="Times New Roman" w:hAnsi="Times New Roman"/>
            <w:i/>
            <w:lang w:eastAsia="en-GB"/>
          </w:rPr>
          <w:delText>ul-TTI-Length=</w:delText>
        </w:r>
        <w:r w:rsidRPr="00EE26A1" w:rsidDel="000C348D">
          <w:rPr>
            <w:rFonts w:ascii="Times New Roman" w:hAnsi="Times New Roman"/>
            <w:lang w:eastAsia="en-GB"/>
          </w:rPr>
          <w:delText>’</w:delText>
        </w:r>
        <w:r w:rsidRPr="00EE26A1" w:rsidDel="000C348D">
          <w:rPr>
            <w:rFonts w:ascii="Times New Roman" w:hAnsi="Times New Roman"/>
            <w:i/>
            <w:lang w:eastAsia="en-GB"/>
          </w:rPr>
          <w:delText>slot</w:delText>
        </w:r>
        <w:r w:rsidRPr="00EE26A1" w:rsidDel="000C348D">
          <w:rPr>
            <w:rFonts w:ascii="Times New Roman" w:hAnsi="Times New Roman"/>
            <w:lang w:eastAsia="en-GB"/>
          </w:rPr>
          <w:delText>’</w:delText>
        </w:r>
        <w:r w:rsidRPr="00EE26A1" w:rsidDel="000C348D">
          <w:rPr>
            <w:rFonts w:ascii="Times New Roman" w:hAnsi="Times New Roman"/>
            <w:i/>
            <w:lang w:eastAsia="en-GB"/>
          </w:rPr>
          <w:delText xml:space="preserve"> </w:delText>
        </w:r>
        <w:r w:rsidRPr="00EE26A1" w:rsidDel="000C348D">
          <w:rPr>
            <w:rFonts w:ascii="Times New Roman" w:eastAsia="SimSun" w:hAnsi="Times New Roman"/>
          </w:rPr>
          <w:delText xml:space="preserve">for serving cell </w:delText>
        </w:r>
        <w:r w:rsidRPr="00EE26A1" w:rsidDel="000C348D">
          <w:rPr>
            <w:rFonts w:ascii="Times New Roman" w:eastAsia="SimSun" w:hAnsi="Times New Roman"/>
            <w:i/>
          </w:rPr>
          <w:delText>c</w:delText>
        </w:r>
        <w:r w:rsidRPr="00EE26A1" w:rsidDel="000C348D">
          <w:rPr>
            <w:rFonts w:ascii="Times New Roman" w:eastAsia="SimSun" w:hAnsi="Times New Roman"/>
          </w:rPr>
          <w:delText xml:space="preserve"> and if there is a PDSCH on subslot </w:delText>
        </w:r>
        <w:r w:rsidRPr="00EE26A1" w:rsidDel="000C348D">
          <w:rPr>
            <w:rFonts w:ascii="Times New Roman" w:eastAsia="SimSun" w:hAnsi="Times New Roman"/>
            <w:i/>
          </w:rPr>
          <w:delText>s</w:delText>
        </w:r>
        <w:r w:rsidRPr="00EE26A1" w:rsidDel="000C348D">
          <w:rPr>
            <w:rFonts w:ascii="Times New Roman" w:eastAsia="SimSun" w:hAnsi="Times New Roman"/>
          </w:rPr>
          <w:delText xml:space="preserve"> of serving cell </w:delText>
        </w:r>
        <w:r w:rsidRPr="00EE26A1" w:rsidDel="000C348D">
          <w:rPr>
            <w:rFonts w:ascii="Times New Roman" w:eastAsia="SimSun" w:hAnsi="Times New Roman"/>
            <w:i/>
          </w:rPr>
          <w:delText>c</w:delText>
        </w:r>
        <w:r w:rsidRPr="00EE26A1" w:rsidDel="000C348D">
          <w:rPr>
            <w:rFonts w:ascii="Times New Roman" w:eastAsia="SimSun" w:hAnsi="Times New Roman"/>
          </w:rPr>
          <w:delText xml:space="preserve"> associated with PDCCH/SPDCCH or there is a PDCCH/SPDCCH indicating downlink SPS release on subslot </w:delText>
        </w:r>
        <w:r w:rsidRPr="00EE26A1" w:rsidDel="000C348D">
          <w:rPr>
            <w:rFonts w:ascii="Times New Roman" w:eastAsia="SimSun" w:hAnsi="Times New Roman"/>
            <w:i/>
          </w:rPr>
          <w:delText>s</w:delText>
        </w:r>
        <w:r w:rsidRPr="00EE26A1" w:rsidDel="000C348D">
          <w:rPr>
            <w:rFonts w:ascii="Times New Roman" w:eastAsia="SimSun" w:hAnsi="Times New Roman"/>
          </w:rPr>
          <w:delText xml:space="preserve"> of serving cell </w:delText>
        </w:r>
        <w:r w:rsidRPr="00EE26A1" w:rsidDel="000C348D">
          <w:rPr>
            <w:rFonts w:ascii="Times New Roman" w:eastAsia="SimSun" w:hAnsi="Times New Roman"/>
            <w:i/>
          </w:rPr>
          <w:delText>c</w:delText>
        </w:r>
        <w:r w:rsidRPr="00EE26A1" w:rsidDel="000C348D">
          <w:rPr>
            <w:rFonts w:ascii="Times New Roman" w:eastAsia="SimSun" w:hAnsi="Times New Roman"/>
          </w:rPr>
          <w:delText xml:space="preserve"> with corresponding HARQ-ACK is transmitted in slot </w:delText>
        </w:r>
        <w:r w:rsidRPr="00EE26A1" w:rsidDel="000C348D">
          <w:rPr>
            <w:rFonts w:ascii="Times New Roman" w:eastAsia="SimSun" w:hAnsi="Times New Roman"/>
            <w:i/>
          </w:rPr>
          <w:delText>n</w:delText>
        </w:r>
        <w:r w:rsidRPr="00EE26A1" w:rsidDel="000C348D">
          <w:rPr>
            <w:rFonts w:ascii="Times New Roman" w:eastAsia="SimSun" w:hAnsi="Times New Roman"/>
          </w:rPr>
          <w:delText>,</w:delText>
        </w:r>
      </w:del>
    </w:p>
    <w:p w14:paraId="27CF5211" w14:textId="77777777" w:rsidR="00FA5303" w:rsidRPr="00EE26A1" w:rsidRDefault="00FA5303" w:rsidP="00FA5303">
      <w:pPr>
        <w:spacing w:after="180"/>
        <w:ind w:left="860"/>
        <w:jc w:val="left"/>
        <w:rPr>
          <w:rFonts w:ascii="Times New Roman" w:hAnsi="Times New Roman" w:cs="Arial"/>
        </w:rPr>
      </w:pPr>
      <w:r w:rsidRPr="00EE26A1">
        <w:rPr>
          <w:rFonts w:ascii="Times New Roman" w:hAnsi="Times New Roman"/>
        </w:rPr>
        <w:tab/>
        <w:t xml:space="preserve">if </w:t>
      </w:r>
      <w:r w:rsidR="00C459DB">
        <w:rPr>
          <w:rFonts w:ascii="Times New Roman" w:hAnsi="Times New Roman" w:cs="Arial"/>
          <w:position w:val="-14"/>
        </w:rPr>
        <w:pict w14:anchorId="1317A24D">
          <v:shape id="_x0000_i1035" type="#_x0000_t75" style="width:60.75pt;height:20.05pt">
            <v:imagedata r:id="rId30" o:title=""/>
          </v:shape>
        </w:pict>
      </w:r>
    </w:p>
    <w:p w14:paraId="578C21ED" w14:textId="7CC33CD1" w:rsidR="00FA5303" w:rsidRPr="00EE26A1" w:rsidRDefault="00FA5303" w:rsidP="00FA5303">
      <w:pPr>
        <w:spacing w:after="180"/>
        <w:ind w:left="860"/>
        <w:jc w:val="left"/>
        <w:rPr>
          <w:rFonts w:ascii="Times New Roman" w:hAnsi="Times New Roman" w:cs="Arial"/>
        </w:rPr>
      </w:pPr>
      <w:r w:rsidRPr="00EE26A1">
        <w:rPr>
          <w:rFonts w:ascii="Times New Roman" w:hAnsi="Times New Roman" w:cs="Arial"/>
        </w:rPr>
        <w:tab/>
      </w:r>
      <w:r w:rsidRPr="00EE26A1">
        <w:rPr>
          <w:rFonts w:ascii="Times New Roman" w:hAnsi="Times New Roman" w:cs="Arial"/>
        </w:rPr>
        <w:tab/>
      </w:r>
      <m:oMath>
        <m:r>
          <m:rPr>
            <m:sty m:val="p"/>
          </m:rPr>
          <w:rPr>
            <w:rFonts w:ascii="Times New Roman" w:hAnsi="Times New Roman" w:cs="Arial"/>
            <w:position w:val="-14"/>
          </w:rPr>
          <w:pict w14:anchorId="0CBA2E28">
            <v:shape id="_x0000_i1036" type="#_x0000_t75" style="width:123.95pt;height:20.05pt">
              <v:imagedata r:id="rId31" o:title=""/>
            </v:shape>
          </w:pict>
        </m:r>
      </m:oMath>
    </w:p>
    <w:p w14:paraId="35FE7370" w14:textId="77777777" w:rsidR="00FA5303" w:rsidRPr="00EE26A1" w:rsidRDefault="00FA5303" w:rsidP="00FA5303">
      <w:pPr>
        <w:overflowPunct/>
        <w:autoSpaceDE/>
        <w:autoSpaceDN/>
        <w:adjustRightInd/>
        <w:spacing w:after="180"/>
        <w:ind w:left="860"/>
        <w:jc w:val="left"/>
        <w:textAlignment w:val="auto"/>
        <w:rPr>
          <w:rFonts w:ascii="Times New Roman" w:eastAsia="SimSun" w:hAnsi="Times New Roman"/>
        </w:rPr>
      </w:pPr>
      <w:r w:rsidRPr="00EE26A1">
        <w:rPr>
          <w:rFonts w:ascii="Times New Roman" w:hAnsi="Times New Roman" w:cs="Arial"/>
        </w:rPr>
        <w:tab/>
        <w:t>end if</w:t>
      </w:r>
    </w:p>
    <w:p w14:paraId="7D9F7091" w14:textId="26D6BAFB" w:rsidR="00FA5303" w:rsidRPr="00EE26A1" w:rsidRDefault="00FA5303" w:rsidP="00FA5303">
      <w:pPr>
        <w:overflowPunct/>
        <w:autoSpaceDE/>
        <w:autoSpaceDN/>
        <w:adjustRightInd/>
        <w:spacing w:after="180"/>
        <w:ind w:left="568"/>
        <w:jc w:val="left"/>
        <w:textAlignment w:val="auto"/>
        <w:rPr>
          <w:rFonts w:ascii="Times New Roman" w:eastAsia="SimSun" w:hAnsi="Times New Roman" w:cs="Arial"/>
        </w:rPr>
      </w:pPr>
      <w:r w:rsidRPr="00EE26A1">
        <w:rPr>
          <w:rFonts w:ascii="Times New Roman" w:eastAsia="SimSun" w:hAnsi="Times New Roman" w:hint="eastAsia"/>
        </w:rPr>
        <w:tab/>
      </w:r>
      <w:r w:rsidRPr="00EE26A1">
        <w:rPr>
          <w:rFonts w:ascii="Times New Roman" w:eastAsia="SimSun" w:hAnsi="Times New Roman" w:hint="eastAsia"/>
        </w:rPr>
        <w:tab/>
        <w:t xml:space="preserve">if </w:t>
      </w:r>
      <w:r w:rsidR="00C459DB">
        <w:rPr>
          <w:rFonts w:ascii="Times New Roman" w:eastAsia="SimSun" w:hAnsi="Times New Roman" w:cs="Arial"/>
          <w:position w:val="-14"/>
        </w:rPr>
        <w:pict w14:anchorId="5D896143">
          <v:shape id="_x0000_i1037" type="#_x0000_t75" style="width:71.35pt;height:20.05pt">
            <v:imagedata r:id="rId32" o:title=""/>
          </v:shape>
        </w:pict>
      </w:r>
    </w:p>
    <w:p w14:paraId="68AE658E" w14:textId="77777777" w:rsidR="00FA5303" w:rsidRPr="00EE26A1" w:rsidRDefault="00FA5303" w:rsidP="00FA5303">
      <w:pPr>
        <w:overflowPunct/>
        <w:autoSpaceDE/>
        <w:autoSpaceDN/>
        <w:adjustRightInd/>
        <w:spacing w:after="180"/>
        <w:ind w:left="568"/>
        <w:jc w:val="left"/>
        <w:textAlignment w:val="auto"/>
        <w:rPr>
          <w:rFonts w:ascii="Times New Roman" w:eastAsia="SimSun" w:hAnsi="Times New Roman"/>
          <w:i/>
        </w:rPr>
      </w:pPr>
      <w:r w:rsidRPr="00EE26A1">
        <w:rPr>
          <w:rFonts w:ascii="Times New Roman" w:eastAsia="SimSun" w:hAnsi="Times New Roman" w:cs="Arial" w:hint="eastAsia"/>
        </w:rPr>
        <w:tab/>
      </w:r>
      <w:r w:rsidRPr="00EE26A1">
        <w:rPr>
          <w:rFonts w:ascii="Times New Roman" w:eastAsia="SimSun" w:hAnsi="Times New Roman" w:cs="Arial" w:hint="eastAsia"/>
        </w:rPr>
        <w:tab/>
      </w:r>
      <w:r w:rsidRPr="00EE26A1">
        <w:rPr>
          <w:rFonts w:ascii="Times New Roman" w:eastAsia="SimSun" w:hAnsi="Times New Roman" w:cs="Arial" w:hint="eastAsia"/>
        </w:rPr>
        <w:tab/>
      </w:r>
      <w:r w:rsidRPr="00EE26A1">
        <w:rPr>
          <w:rFonts w:ascii="Times New Roman" w:eastAsia="SimSun" w:hAnsi="Times New Roman" w:hint="eastAsia"/>
          <w:i/>
        </w:rPr>
        <w:t>j = j+1</w:t>
      </w:r>
    </w:p>
    <w:p w14:paraId="057AF499" w14:textId="77777777" w:rsidR="00FA5303" w:rsidRPr="00EE26A1" w:rsidRDefault="00FA5303" w:rsidP="00FA5303">
      <w:pPr>
        <w:overflowPunct/>
        <w:autoSpaceDE/>
        <w:autoSpaceDN/>
        <w:adjustRightInd/>
        <w:spacing w:after="180"/>
        <w:ind w:left="852" w:firstLine="284"/>
        <w:jc w:val="left"/>
        <w:textAlignment w:val="auto"/>
        <w:rPr>
          <w:rFonts w:ascii="Times New Roman" w:eastAsia="SimSun" w:hAnsi="Times New Roman" w:cs="Arial"/>
        </w:rPr>
      </w:pPr>
      <w:r w:rsidRPr="00EE26A1">
        <w:rPr>
          <w:rFonts w:ascii="Times New Roman" w:eastAsia="SimSun" w:hAnsi="Times New Roman" w:hint="eastAsia"/>
        </w:rPr>
        <w:t>end if</w:t>
      </w:r>
    </w:p>
    <w:p w14:paraId="5906364C" w14:textId="26F3CD21" w:rsidR="00FA5303" w:rsidRPr="00EE26A1" w:rsidRDefault="00C459DB" w:rsidP="00FA5303">
      <w:pPr>
        <w:overflowPunct/>
        <w:autoSpaceDE/>
        <w:autoSpaceDN/>
        <w:adjustRightInd/>
        <w:spacing w:after="180"/>
        <w:ind w:left="852" w:firstLine="284"/>
        <w:jc w:val="left"/>
        <w:textAlignment w:val="auto"/>
        <w:rPr>
          <w:rFonts w:ascii="Times New Roman" w:eastAsia="SimSun" w:hAnsi="Times New Roman" w:cs="Arial"/>
        </w:rPr>
      </w:pPr>
      <w:r>
        <w:rPr>
          <w:rFonts w:ascii="Times New Roman" w:eastAsia="SimSun" w:hAnsi="Times New Roman" w:cs="Arial"/>
          <w:position w:val="-14"/>
        </w:rPr>
        <w:pict w14:anchorId="7A653209">
          <v:shape id="_x0000_i1038" type="#_x0000_t75" style="width:71.35pt;height:20.05pt">
            <v:imagedata r:id="rId33" o:title=""/>
          </v:shape>
        </w:pict>
      </w:r>
    </w:p>
    <w:p w14:paraId="5E5DDB99" w14:textId="58F06F62" w:rsidR="00FA5303" w:rsidRPr="00EE26A1" w:rsidRDefault="00FA5303" w:rsidP="00FA5303">
      <w:pPr>
        <w:spacing w:after="180"/>
        <w:ind w:left="1136"/>
        <w:jc w:val="left"/>
        <w:rPr>
          <w:rFonts w:ascii="Times New Roman" w:eastAsia="SimSun" w:hAnsi="Times New Roman" w:cs="Arial"/>
        </w:rPr>
      </w:pPr>
      <w:r w:rsidRPr="00EE26A1">
        <w:rPr>
          <w:rFonts w:ascii="Times New Roman" w:eastAsia="SimSun" w:hAnsi="Times New Roman" w:cs="Arial" w:hint="eastAsia"/>
        </w:rPr>
        <w:t xml:space="preserve">if the higher layer parameter </w:t>
      </w:r>
      <w:r w:rsidRPr="00EE26A1">
        <w:rPr>
          <w:rFonts w:ascii="Times New Roman" w:hAnsi="Times New Roman"/>
          <w:i/>
          <w:lang w:eastAsia="en-GB"/>
        </w:rPr>
        <w:t>spatialBundlingPUCCH</w:t>
      </w:r>
      <w:r w:rsidRPr="00EE26A1">
        <w:rPr>
          <w:rFonts w:ascii="Times New Roman" w:eastAsia="SimSun" w:hAnsi="Times New Roman" w:hint="eastAsia"/>
        </w:rPr>
        <w:t xml:space="preserve"> is set </w:t>
      </w:r>
      <w:r w:rsidRPr="00EE26A1">
        <w:rPr>
          <w:rFonts w:ascii="Times New Roman" w:eastAsia="SimSun" w:hAnsi="Times New Roman" w:hint="eastAsia"/>
          <w:i/>
        </w:rPr>
        <w:t>FALSE</w:t>
      </w:r>
      <w:r w:rsidRPr="00EE26A1">
        <w:rPr>
          <w:rFonts w:ascii="Times New Roman" w:eastAsia="SimSun" w:hAnsi="Times New Roman" w:hint="eastAsia"/>
        </w:rPr>
        <w:t xml:space="preserve"> and the</w:t>
      </w:r>
      <w:r w:rsidRPr="00EE26A1">
        <w:rPr>
          <w:rFonts w:ascii="Times New Roman" w:eastAsia="SimSun" w:hAnsi="Times New Roman" w:cs="Arial" w:hint="eastAsia"/>
        </w:rPr>
        <w:t xml:space="preserve"> UE is configured with a transmission mode supporting two transport blocks in at least one configured serving cell</w:t>
      </w:r>
      <w:ins w:id="107" w:author="Ericsson2" w:date="2018-02-20T10:46:00Z">
        <w:r w:rsidR="00A22F40">
          <w:rPr>
            <w:rFonts w:ascii="Times New Roman" w:eastAsia="SimSun" w:hAnsi="Times New Roman" w:cs="Arial"/>
          </w:rPr>
          <w:t xml:space="preserve"> and </w:t>
        </w:r>
        <w:r w:rsidR="00A22F40" w:rsidRPr="00A22F40">
          <w:rPr>
            <w:rFonts w:ascii="Times New Roman" w:eastAsia="SimSun" w:hAnsi="Times New Roman" w:cs="Arial"/>
          </w:rPr>
          <w:t xml:space="preserve">HARQ-ACK is </w:t>
        </w:r>
      </w:ins>
      <w:ins w:id="108" w:author="Ericsson2" w:date="2018-02-20T10:47:00Z">
        <w:r w:rsidR="00263E57">
          <w:rPr>
            <w:rFonts w:ascii="Times New Roman" w:eastAsia="SimSun" w:hAnsi="Times New Roman" w:cs="Arial"/>
          </w:rPr>
          <w:t xml:space="preserve">not </w:t>
        </w:r>
      </w:ins>
      <w:ins w:id="109" w:author="Ericsson2" w:date="2018-02-20T10:46:00Z">
        <w:r w:rsidR="00A22F40" w:rsidRPr="00A22F40">
          <w:rPr>
            <w:rFonts w:ascii="Times New Roman" w:eastAsia="SimSun" w:hAnsi="Times New Roman" w:cs="Arial"/>
          </w:rPr>
          <w:t xml:space="preserve">to be transmitted on </w:t>
        </w:r>
      </w:ins>
      <w:ins w:id="110" w:author="Ericsson2" w:date="2018-02-20T10:47:00Z">
        <w:r w:rsidR="00263E57">
          <w:rPr>
            <w:rFonts w:ascii="Times New Roman" w:eastAsia="SimSun" w:hAnsi="Times New Roman" w:cs="Arial"/>
          </w:rPr>
          <w:t>sub</w:t>
        </w:r>
      </w:ins>
      <w:ins w:id="111" w:author="Ericsson2" w:date="2018-02-20T10:46:00Z">
        <w:r w:rsidR="00A22F40" w:rsidRPr="00A22F40">
          <w:rPr>
            <w:rFonts w:ascii="Times New Roman" w:eastAsia="SimSun" w:hAnsi="Times New Roman" w:cs="Arial"/>
          </w:rPr>
          <w:t>slot-based PUCCH</w:t>
        </w:r>
      </w:ins>
      <w:r w:rsidRPr="00EE26A1">
        <w:rPr>
          <w:rFonts w:ascii="Times New Roman" w:eastAsia="SimSun" w:hAnsi="Times New Roman" w:cs="Arial" w:hint="eastAsia"/>
        </w:rPr>
        <w:t>,</w:t>
      </w:r>
    </w:p>
    <w:p w14:paraId="51BE5C31" w14:textId="77777777" w:rsidR="00FA5303" w:rsidRPr="00EE26A1" w:rsidRDefault="00FA5303" w:rsidP="00FA5303">
      <w:pPr>
        <w:overflowPunct/>
        <w:autoSpaceDE/>
        <w:autoSpaceDN/>
        <w:adjustRightInd/>
        <w:spacing w:after="180"/>
        <w:ind w:left="1136"/>
        <w:jc w:val="left"/>
        <w:textAlignment w:val="auto"/>
        <w:rPr>
          <w:rFonts w:ascii="Times New Roman" w:eastAsia="SimSun" w:hAnsi="Times New Roman"/>
        </w:rPr>
      </w:pPr>
      <w:r w:rsidRPr="00EE26A1">
        <w:rPr>
          <w:rFonts w:ascii="Times New Roman" w:eastAsia="SimSun" w:hAnsi="Times New Roman" w:hint="eastAsia"/>
        </w:rPr>
        <w:tab/>
      </w:r>
      <w:r w:rsidR="00C459DB">
        <w:rPr>
          <w:rFonts w:ascii="Times New Roman" w:hAnsi="Times New Roman"/>
          <w:position w:val="-20"/>
          <w:lang w:eastAsia="en-GB"/>
        </w:rPr>
        <w:pict w14:anchorId="173D764A">
          <v:shape id="_x0000_i1039" type="#_x0000_t75" style="width:60.75pt;height:23.15pt">
            <v:imagedata r:id="rId34" o:title=""/>
          </v:shape>
        </w:pict>
      </w:r>
      <w:r w:rsidRPr="00EE26A1">
        <w:rPr>
          <w:rFonts w:ascii="Times New Roman" w:hAnsi="Times New Roman"/>
          <w:lang w:eastAsia="en-GB"/>
        </w:rPr>
        <w:t xml:space="preserve"> </w:t>
      </w:r>
      <w:r w:rsidRPr="00EE26A1">
        <w:rPr>
          <w:rFonts w:ascii="Times New Roman" w:eastAsia="SimSun" w:hAnsi="Times New Roman" w:hint="eastAsia"/>
        </w:rPr>
        <w:t xml:space="preserve">= </w:t>
      </w:r>
      <w:r w:rsidRPr="00EE26A1">
        <w:rPr>
          <w:rFonts w:ascii="Times New Roman" w:hAnsi="Times New Roman"/>
          <w:lang w:eastAsia="en-GB"/>
        </w:rPr>
        <w:t>HARQ-ACK bit corresponding to the first codeword of this cell</w:t>
      </w:r>
    </w:p>
    <w:p w14:paraId="0EE394F4" w14:textId="77777777" w:rsidR="00FA5303" w:rsidRPr="00EE26A1" w:rsidRDefault="00FA5303" w:rsidP="00FA5303">
      <w:pPr>
        <w:overflowPunct/>
        <w:autoSpaceDE/>
        <w:autoSpaceDN/>
        <w:adjustRightInd/>
        <w:spacing w:after="180"/>
        <w:ind w:left="1136"/>
        <w:jc w:val="left"/>
        <w:textAlignment w:val="auto"/>
        <w:rPr>
          <w:rFonts w:ascii="Times New Roman" w:eastAsia="SimSun" w:hAnsi="Times New Roman"/>
        </w:rPr>
      </w:pPr>
      <w:r w:rsidRPr="00EE26A1">
        <w:rPr>
          <w:rFonts w:ascii="Times New Roman" w:eastAsia="SimSun" w:hAnsi="Times New Roman" w:hint="eastAsia"/>
        </w:rPr>
        <w:tab/>
      </w:r>
      <w:r w:rsidR="00C459DB">
        <w:rPr>
          <w:rFonts w:ascii="Times New Roman" w:hAnsi="Times New Roman"/>
          <w:position w:val="-20"/>
          <w:lang w:eastAsia="en-GB"/>
        </w:rPr>
        <w:pict w14:anchorId="2BEFA177">
          <v:shape id="_x0000_i1040" type="#_x0000_t75" style="width:68.25pt;height:23.15pt">
            <v:imagedata r:id="rId35" o:title=""/>
          </v:shape>
        </w:pict>
      </w:r>
      <w:r w:rsidRPr="00EE26A1">
        <w:rPr>
          <w:rFonts w:ascii="Times New Roman" w:hAnsi="Times New Roman"/>
          <w:lang w:eastAsia="en-GB"/>
        </w:rPr>
        <w:t xml:space="preserve"> </w:t>
      </w:r>
      <w:r w:rsidRPr="00EE26A1">
        <w:rPr>
          <w:rFonts w:ascii="Times New Roman" w:eastAsia="SimSun" w:hAnsi="Times New Roman" w:hint="eastAsia"/>
        </w:rPr>
        <w:t>=</w:t>
      </w:r>
      <w:r w:rsidRPr="00EE26A1">
        <w:rPr>
          <w:rFonts w:ascii="Times New Roman" w:hAnsi="Times New Roman"/>
          <w:lang w:eastAsia="en-GB"/>
        </w:rPr>
        <w:t xml:space="preserve"> HARQ-ACK bit corresponding to the </w:t>
      </w:r>
      <w:r w:rsidRPr="00EE26A1">
        <w:rPr>
          <w:rFonts w:ascii="Times New Roman" w:eastAsia="SimSun" w:hAnsi="Times New Roman" w:hint="eastAsia"/>
        </w:rPr>
        <w:t>second</w:t>
      </w:r>
      <w:r w:rsidRPr="00EE26A1">
        <w:rPr>
          <w:rFonts w:ascii="Times New Roman" w:hAnsi="Times New Roman"/>
          <w:lang w:eastAsia="en-GB"/>
        </w:rPr>
        <w:t xml:space="preserve"> codeword of this cell</w:t>
      </w:r>
    </w:p>
    <w:p w14:paraId="4BD5FD40" w14:textId="77777777" w:rsidR="00FA5303" w:rsidRPr="00EE26A1" w:rsidRDefault="00C459DB" w:rsidP="00FA5303">
      <w:pPr>
        <w:overflowPunct/>
        <w:autoSpaceDE/>
        <w:autoSpaceDN/>
        <w:adjustRightInd/>
        <w:spacing w:after="180"/>
        <w:ind w:left="1136" w:firstLine="284"/>
        <w:jc w:val="left"/>
        <w:textAlignment w:val="auto"/>
        <w:rPr>
          <w:rFonts w:ascii="Times New Roman" w:eastAsia="SimSun" w:hAnsi="Times New Roman"/>
        </w:rPr>
      </w:pPr>
      <w:r>
        <w:rPr>
          <w:rFonts w:ascii="Times New Roman" w:eastAsia="SimSun" w:hAnsi="Times New Roman" w:cs="Arial"/>
          <w:position w:val="-12"/>
        </w:rPr>
        <w:lastRenderedPageBreak/>
        <w:pict w14:anchorId="23122EFE">
          <v:shape id="_x0000_i1041" type="#_x0000_t75" style="width:239.8pt;height:20.05pt">
            <v:imagedata r:id="rId36" o:title=""/>
          </v:shape>
        </w:pict>
      </w:r>
    </w:p>
    <w:p w14:paraId="6B616B52" w14:textId="1B69797C" w:rsidR="00FA5303" w:rsidRPr="00EE26A1" w:rsidRDefault="00FA5303" w:rsidP="00FA5303">
      <w:pPr>
        <w:overflowPunct/>
        <w:autoSpaceDE/>
        <w:autoSpaceDN/>
        <w:adjustRightInd/>
        <w:spacing w:after="180"/>
        <w:ind w:left="1136"/>
        <w:jc w:val="left"/>
        <w:textAlignment w:val="auto"/>
        <w:rPr>
          <w:rFonts w:ascii="Times New Roman" w:eastAsia="SimSun" w:hAnsi="Times New Roman"/>
        </w:rPr>
      </w:pPr>
      <w:r w:rsidRPr="00EE26A1">
        <w:rPr>
          <w:rFonts w:ascii="Times New Roman" w:eastAsia="SimSun" w:hAnsi="Times New Roman" w:hint="eastAsia"/>
        </w:rPr>
        <w:t xml:space="preserve">elseif </w:t>
      </w:r>
      <w:r w:rsidRPr="00EE26A1">
        <w:rPr>
          <w:rFonts w:ascii="Times New Roman" w:eastAsia="SimSun" w:hAnsi="Times New Roman" w:cs="Arial" w:hint="eastAsia"/>
        </w:rPr>
        <w:t xml:space="preserve">the higher layer parameter </w:t>
      </w:r>
      <w:r w:rsidRPr="00EE26A1">
        <w:rPr>
          <w:rFonts w:ascii="Times New Roman" w:hAnsi="Times New Roman"/>
          <w:i/>
          <w:lang w:eastAsia="en-GB"/>
        </w:rPr>
        <w:t>spatialBundlingPUCCH</w:t>
      </w:r>
      <w:r w:rsidRPr="00EE26A1">
        <w:rPr>
          <w:rFonts w:ascii="Times New Roman" w:eastAsia="SimSun" w:hAnsi="Times New Roman" w:hint="eastAsia"/>
        </w:rPr>
        <w:t xml:space="preserve"> is set </w:t>
      </w:r>
      <w:r w:rsidRPr="00EE26A1">
        <w:rPr>
          <w:rFonts w:ascii="Times New Roman" w:eastAsia="SimSun" w:hAnsi="Times New Roman" w:hint="eastAsia"/>
          <w:i/>
        </w:rPr>
        <w:t>TRUE</w:t>
      </w:r>
      <w:r w:rsidRPr="00EE26A1">
        <w:rPr>
          <w:rFonts w:ascii="Times New Roman" w:eastAsia="SimSun" w:hAnsi="Times New Roman" w:hint="eastAsia"/>
        </w:rPr>
        <w:t xml:space="preserve"> </w:t>
      </w:r>
      <w:ins w:id="112" w:author="Ericsson2" w:date="2018-02-20T10:49:00Z">
        <w:r w:rsidR="00EE6533">
          <w:rPr>
            <w:rFonts w:ascii="Times New Roman" w:eastAsia="SimSun" w:hAnsi="Times New Roman"/>
          </w:rPr>
          <w:t xml:space="preserve">or </w:t>
        </w:r>
        <w:r w:rsidR="00EE6533" w:rsidRPr="00EE6533">
          <w:rPr>
            <w:rFonts w:ascii="Times New Roman" w:eastAsia="SimSun" w:hAnsi="Times New Roman"/>
          </w:rPr>
          <w:t xml:space="preserve">HARQ-ACK is to be transmitted on </w:t>
        </w:r>
        <w:r w:rsidR="00EE6533">
          <w:rPr>
            <w:rFonts w:ascii="Times New Roman" w:eastAsia="SimSun" w:hAnsi="Times New Roman"/>
          </w:rPr>
          <w:t>sub</w:t>
        </w:r>
        <w:r w:rsidR="00EE6533" w:rsidRPr="00EE6533">
          <w:rPr>
            <w:rFonts w:ascii="Times New Roman" w:eastAsia="SimSun" w:hAnsi="Times New Roman"/>
          </w:rPr>
          <w:t xml:space="preserve">slot-based PUCCH </w:t>
        </w:r>
      </w:ins>
      <w:r w:rsidRPr="00EE26A1">
        <w:rPr>
          <w:rFonts w:ascii="Times New Roman" w:eastAsia="SimSun" w:hAnsi="Times New Roman" w:hint="eastAsia"/>
        </w:rPr>
        <w:t>and the</w:t>
      </w:r>
      <w:r w:rsidRPr="00EE26A1">
        <w:rPr>
          <w:rFonts w:ascii="Times New Roman" w:eastAsia="SimSun" w:hAnsi="Times New Roman" w:cs="Arial" w:hint="eastAsia"/>
        </w:rPr>
        <w:t xml:space="preserve"> UE is configured with a transmission mode supporting two transport blocks in at least one configured serving cell,</w:t>
      </w:r>
    </w:p>
    <w:p w14:paraId="135F1849" w14:textId="77777777" w:rsidR="00FA5303" w:rsidRPr="00EE26A1" w:rsidRDefault="00C459DB" w:rsidP="00FA5303">
      <w:pPr>
        <w:overflowPunct/>
        <w:autoSpaceDE/>
        <w:autoSpaceDN/>
        <w:adjustRightInd/>
        <w:spacing w:after="180"/>
        <w:ind w:left="1420"/>
        <w:jc w:val="left"/>
        <w:textAlignment w:val="auto"/>
        <w:rPr>
          <w:rFonts w:ascii="Times New Roman" w:eastAsia="SimSun" w:hAnsi="Times New Roman"/>
        </w:rPr>
      </w:pPr>
      <w:r>
        <w:rPr>
          <w:rFonts w:ascii="Times New Roman" w:hAnsi="Times New Roman"/>
          <w:position w:val="-20"/>
          <w:lang w:eastAsia="en-GB"/>
        </w:rPr>
        <w:pict w14:anchorId="0BA19B2C">
          <v:shape id="_x0000_i1042" type="#_x0000_t75" style="width:53.2pt;height:23.15pt">
            <v:imagedata r:id="rId37" o:title=""/>
          </v:shape>
        </w:pict>
      </w:r>
      <w:r w:rsidR="00FA5303" w:rsidRPr="00EE26A1">
        <w:rPr>
          <w:rFonts w:ascii="Times New Roman" w:hAnsi="Times New Roman"/>
          <w:lang w:eastAsia="en-GB"/>
        </w:rPr>
        <w:t xml:space="preserve"> </w:t>
      </w:r>
      <w:r w:rsidR="00FA5303" w:rsidRPr="00EE26A1">
        <w:rPr>
          <w:rFonts w:ascii="Times New Roman" w:eastAsia="SimSun" w:hAnsi="Times New Roman" w:hint="eastAsia"/>
        </w:rPr>
        <w:t xml:space="preserve">= </w:t>
      </w:r>
      <w:r w:rsidR="00FA5303" w:rsidRPr="00EE26A1">
        <w:rPr>
          <w:rFonts w:ascii="Times New Roman" w:hAnsi="Times New Roman"/>
          <w:lang w:eastAsia="en-GB"/>
        </w:rPr>
        <w:t>binary AND operation of the HARQ-ACK bits corresponding to the first and second codewords of this cell</w:t>
      </w:r>
    </w:p>
    <w:p w14:paraId="423366C9" w14:textId="77777777" w:rsidR="00FA5303" w:rsidRPr="00EE26A1" w:rsidRDefault="00C459DB" w:rsidP="00FA5303">
      <w:pPr>
        <w:overflowPunct/>
        <w:autoSpaceDE/>
        <w:autoSpaceDN/>
        <w:adjustRightInd/>
        <w:spacing w:after="180"/>
        <w:ind w:left="1420"/>
        <w:jc w:val="left"/>
        <w:textAlignment w:val="auto"/>
        <w:rPr>
          <w:rFonts w:ascii="Times New Roman" w:eastAsia="SimSun" w:hAnsi="Times New Roman"/>
        </w:rPr>
      </w:pPr>
      <w:r>
        <w:rPr>
          <w:rFonts w:ascii="Times New Roman" w:eastAsia="SimSun" w:hAnsi="Times New Roman" w:cs="Arial"/>
          <w:position w:val="-12"/>
        </w:rPr>
        <w:pict w14:anchorId="51CA92BE">
          <v:shape id="_x0000_i1043" type="#_x0000_t75" style="width:126.45pt;height:20.05pt">
            <v:imagedata r:id="rId38" o:title=""/>
          </v:shape>
        </w:pict>
      </w:r>
    </w:p>
    <w:p w14:paraId="48FB04AF" w14:textId="77777777" w:rsidR="00FA5303" w:rsidRPr="00EE26A1" w:rsidRDefault="00FA5303" w:rsidP="00FA5303">
      <w:pPr>
        <w:overflowPunct/>
        <w:autoSpaceDE/>
        <w:autoSpaceDN/>
        <w:adjustRightInd/>
        <w:spacing w:after="180"/>
        <w:ind w:left="1136"/>
        <w:jc w:val="left"/>
        <w:textAlignment w:val="auto"/>
        <w:rPr>
          <w:rFonts w:ascii="Times New Roman" w:eastAsia="SimSun" w:hAnsi="Times New Roman"/>
        </w:rPr>
      </w:pPr>
      <w:r w:rsidRPr="00EE26A1">
        <w:rPr>
          <w:rFonts w:ascii="Times New Roman" w:eastAsia="SimSun" w:hAnsi="Times New Roman" w:hint="eastAsia"/>
        </w:rPr>
        <w:t>else</w:t>
      </w:r>
    </w:p>
    <w:p w14:paraId="60EF9B58" w14:textId="12821B13" w:rsidR="00FA5303" w:rsidRPr="00EE26A1" w:rsidRDefault="00FA5303" w:rsidP="00FA5303">
      <w:pPr>
        <w:overflowPunct/>
        <w:autoSpaceDE/>
        <w:autoSpaceDN/>
        <w:adjustRightInd/>
        <w:spacing w:after="180"/>
        <w:ind w:left="1136"/>
        <w:jc w:val="left"/>
        <w:textAlignment w:val="auto"/>
        <w:rPr>
          <w:rFonts w:ascii="Times New Roman" w:eastAsia="SimSun" w:hAnsi="Times New Roman" w:cs="Arial"/>
        </w:rPr>
      </w:pPr>
      <w:r w:rsidRPr="00EE26A1">
        <w:rPr>
          <w:rFonts w:ascii="Times New Roman" w:eastAsia="SimSun" w:hAnsi="Times New Roman" w:hint="eastAsia"/>
        </w:rPr>
        <w:tab/>
      </w:r>
      <w:r w:rsidR="00C459DB">
        <w:rPr>
          <w:rFonts w:ascii="Times New Roman" w:hAnsi="Times New Roman"/>
          <w:position w:val="-20"/>
          <w:lang w:eastAsia="en-GB"/>
        </w:rPr>
        <w:pict w14:anchorId="636C5FDC">
          <v:shape id="_x0000_i1044" type="#_x0000_t75" style="width:53.2pt;height:23.15pt">
            <v:imagedata r:id="rId39" o:title=""/>
          </v:shape>
        </w:pict>
      </w:r>
      <w:r w:rsidRPr="00EE26A1">
        <w:rPr>
          <w:rFonts w:ascii="Times New Roman" w:hAnsi="Times New Roman"/>
          <w:lang w:eastAsia="en-GB"/>
        </w:rPr>
        <w:t xml:space="preserve"> </w:t>
      </w:r>
      <w:r w:rsidRPr="00EE26A1">
        <w:rPr>
          <w:rFonts w:ascii="Times New Roman" w:eastAsia="SimSun" w:hAnsi="Times New Roman" w:hint="eastAsia"/>
        </w:rPr>
        <w:t>=</w:t>
      </w:r>
      <w:r w:rsidRPr="00EE26A1">
        <w:rPr>
          <w:rFonts w:ascii="Times New Roman" w:hAnsi="Times New Roman"/>
          <w:lang w:eastAsia="en-GB"/>
        </w:rPr>
        <w:t xml:space="preserve"> HARQ-ACK bit </w:t>
      </w:r>
      <w:ins w:id="113" w:author="Ericsson2" w:date="2018-02-20T10:19:00Z">
        <w:r w:rsidR="00C7304C">
          <w:rPr>
            <w:rFonts w:ascii="Times New Roman" w:hAnsi="Times New Roman"/>
            <w:lang w:eastAsia="en-GB"/>
          </w:rPr>
          <w:t xml:space="preserve">for subframe/slot/subslot </w:t>
        </w:r>
        <w:r w:rsidR="00C7304C" w:rsidRPr="00EE26A1">
          <w:rPr>
            <w:rFonts w:ascii="Times New Roman" w:eastAsia="SimSun" w:hAnsi="Times New Roman"/>
            <w:lang w:eastAsia="en-GB"/>
          </w:rPr>
          <w:t xml:space="preserve">s </w:t>
        </w:r>
      </w:ins>
      <w:r w:rsidRPr="00EE26A1">
        <w:rPr>
          <w:rFonts w:ascii="Times New Roman" w:hAnsi="Times New Roman"/>
          <w:lang w:eastAsia="en-GB"/>
        </w:rPr>
        <w:t>of this cell</w:t>
      </w:r>
      <w:del w:id="114" w:author="Ericsson2" w:date="2018-02-20T10:19:00Z">
        <w:r w:rsidRPr="00EE26A1" w:rsidDel="00026603">
          <w:rPr>
            <w:rFonts w:ascii="Times New Roman" w:eastAsia="SimSun" w:hAnsi="Times New Roman" w:cs="Arial"/>
          </w:rPr>
          <w:delText xml:space="preserve"> if the </w:delText>
        </w:r>
        <w:r w:rsidRPr="00EE26A1" w:rsidDel="00026603">
          <w:rPr>
            <w:rFonts w:ascii="Times New Roman" w:hAnsi="Times New Roman"/>
            <w:lang w:eastAsia="en-GB"/>
          </w:rPr>
          <w:delText>UE is not configured with higher layer parameter </w:delText>
        </w:r>
        <w:r w:rsidRPr="00EE26A1" w:rsidDel="00026603">
          <w:rPr>
            <w:rFonts w:ascii="Times New Roman" w:hAnsi="Times New Roman"/>
            <w:i/>
            <w:lang w:eastAsia="en-GB"/>
          </w:rPr>
          <w:delText>dl-TTI-Length</w:delText>
        </w:r>
        <w:r w:rsidRPr="00EE26A1" w:rsidDel="00026603">
          <w:rPr>
            <w:rFonts w:ascii="Times New Roman" w:eastAsia="SimSun" w:hAnsi="Times New Roman"/>
          </w:rPr>
          <w:delText xml:space="preserve"> for the cell, or </w:delText>
        </w:r>
        <w:r w:rsidRPr="00EE26A1" w:rsidDel="00026603">
          <w:rPr>
            <w:rFonts w:ascii="Times New Roman" w:hAnsi="Times New Roman"/>
            <w:lang w:eastAsia="en-GB"/>
          </w:rPr>
          <w:delText xml:space="preserve">HARQ-ACK bit for subslot </w:delText>
        </w:r>
        <w:r w:rsidRPr="00EE26A1" w:rsidDel="00026603">
          <w:rPr>
            <w:rFonts w:ascii="Times New Roman" w:hAnsi="Times New Roman"/>
            <w:i/>
            <w:lang w:eastAsia="en-GB"/>
          </w:rPr>
          <w:delText>s</w:delText>
        </w:r>
        <w:r w:rsidRPr="00EE26A1" w:rsidDel="00026603">
          <w:rPr>
            <w:rFonts w:ascii="Times New Roman" w:hAnsi="Times New Roman"/>
            <w:lang w:eastAsia="en-GB"/>
          </w:rPr>
          <w:delText xml:space="preserve"> of this cell </w:delText>
        </w:r>
        <w:r w:rsidRPr="00EE26A1" w:rsidDel="00026603">
          <w:rPr>
            <w:rFonts w:ascii="Times New Roman" w:eastAsia="SimSun" w:hAnsi="Times New Roman" w:cs="Arial"/>
          </w:rPr>
          <w:delText xml:space="preserve">if </w:delText>
        </w:r>
        <w:r w:rsidRPr="00EE26A1" w:rsidDel="00026603">
          <w:rPr>
            <w:rFonts w:ascii="Times New Roman" w:hAnsi="Times New Roman"/>
            <w:lang w:eastAsia="en-GB"/>
          </w:rPr>
          <w:delText>the UE is configured with higher layer parameter </w:delText>
        </w:r>
        <w:r w:rsidRPr="00EE26A1" w:rsidDel="00026603">
          <w:rPr>
            <w:rFonts w:ascii="Times New Roman" w:hAnsi="Times New Roman"/>
            <w:i/>
            <w:lang w:eastAsia="en-GB"/>
          </w:rPr>
          <w:delText>dl-TTI-Length=</w:delText>
        </w:r>
        <w:r w:rsidRPr="00EE26A1" w:rsidDel="00026603">
          <w:rPr>
            <w:rFonts w:ascii="Times New Roman" w:hAnsi="Times New Roman"/>
            <w:lang w:eastAsia="en-GB"/>
          </w:rPr>
          <w:delText>’</w:delText>
        </w:r>
        <w:r w:rsidRPr="00EE26A1" w:rsidDel="00026603">
          <w:rPr>
            <w:rFonts w:ascii="Times New Roman" w:hAnsi="Times New Roman"/>
            <w:i/>
            <w:lang w:eastAsia="en-GB"/>
          </w:rPr>
          <w:delText>subslot</w:delText>
        </w:r>
        <w:r w:rsidRPr="00EE26A1" w:rsidDel="00026603">
          <w:rPr>
            <w:rFonts w:ascii="Times New Roman" w:hAnsi="Times New Roman"/>
            <w:lang w:eastAsia="en-GB"/>
          </w:rPr>
          <w:delText>’</w:delText>
        </w:r>
        <w:r w:rsidRPr="00EE26A1" w:rsidDel="00026603">
          <w:rPr>
            <w:rFonts w:ascii="Times New Roman" w:hAnsi="Times New Roman"/>
            <w:i/>
            <w:lang w:eastAsia="en-GB"/>
          </w:rPr>
          <w:delText xml:space="preserve"> </w:delText>
        </w:r>
        <w:r w:rsidRPr="00EE26A1" w:rsidDel="00026603">
          <w:rPr>
            <w:rFonts w:ascii="Times New Roman" w:hAnsi="Times New Roman"/>
            <w:lang w:eastAsia="en-GB"/>
          </w:rPr>
          <w:delText xml:space="preserve">and </w:delText>
        </w:r>
        <w:r w:rsidRPr="00EE26A1" w:rsidDel="00026603">
          <w:rPr>
            <w:rFonts w:ascii="Times New Roman" w:hAnsi="Times New Roman"/>
            <w:i/>
            <w:lang w:eastAsia="en-GB"/>
          </w:rPr>
          <w:delText>ul-TTI-Length=</w:delText>
        </w:r>
        <w:r w:rsidRPr="00EE26A1" w:rsidDel="00026603">
          <w:rPr>
            <w:rFonts w:ascii="Times New Roman" w:hAnsi="Times New Roman"/>
            <w:lang w:eastAsia="en-GB"/>
          </w:rPr>
          <w:delText>’</w:delText>
        </w:r>
        <w:r w:rsidRPr="00EE26A1" w:rsidDel="00026603">
          <w:rPr>
            <w:rFonts w:ascii="Times New Roman" w:hAnsi="Times New Roman"/>
            <w:i/>
            <w:lang w:eastAsia="en-GB"/>
          </w:rPr>
          <w:delText>slot</w:delText>
        </w:r>
        <w:r w:rsidRPr="00EE26A1" w:rsidDel="00026603">
          <w:rPr>
            <w:rFonts w:ascii="Times New Roman" w:hAnsi="Times New Roman"/>
            <w:lang w:eastAsia="en-GB"/>
          </w:rPr>
          <w:delText>’</w:delText>
        </w:r>
      </w:del>
      <w:r w:rsidRPr="00EE26A1">
        <w:rPr>
          <w:rFonts w:ascii="Times New Roman" w:hAnsi="Times New Roman"/>
          <w:lang w:eastAsia="en-GB"/>
        </w:rPr>
        <w:t>.</w:t>
      </w:r>
    </w:p>
    <w:p w14:paraId="63275CC7" w14:textId="77777777" w:rsidR="00FA5303" w:rsidRPr="00EE26A1" w:rsidRDefault="00C459DB" w:rsidP="00FA5303">
      <w:pPr>
        <w:overflowPunct/>
        <w:autoSpaceDE/>
        <w:autoSpaceDN/>
        <w:adjustRightInd/>
        <w:spacing w:after="180"/>
        <w:ind w:left="1136"/>
        <w:jc w:val="left"/>
        <w:textAlignment w:val="auto"/>
        <w:rPr>
          <w:rFonts w:ascii="Times New Roman" w:eastAsia="SimSun" w:hAnsi="Times New Roman"/>
        </w:rPr>
      </w:pPr>
      <w:r>
        <w:rPr>
          <w:rFonts w:ascii="Times New Roman" w:eastAsia="SimSun" w:hAnsi="Times New Roman" w:cs="Arial"/>
          <w:position w:val="-12"/>
        </w:rPr>
        <w:pict w14:anchorId="4FA656C9">
          <v:shape id="_x0000_i1045" type="#_x0000_t75" style="width:126.45pt;height:20.05pt">
            <v:imagedata r:id="rId40" o:title=""/>
          </v:shape>
        </w:pict>
      </w:r>
    </w:p>
    <w:p w14:paraId="781F2804" w14:textId="77777777" w:rsidR="00FA5303" w:rsidRPr="00EE26A1" w:rsidRDefault="00FA5303" w:rsidP="00FA5303">
      <w:pPr>
        <w:overflowPunct/>
        <w:autoSpaceDE/>
        <w:autoSpaceDN/>
        <w:adjustRightInd/>
        <w:spacing w:after="180"/>
        <w:ind w:left="1136"/>
        <w:jc w:val="left"/>
        <w:textAlignment w:val="auto"/>
        <w:rPr>
          <w:rFonts w:ascii="Times New Roman" w:eastAsia="SimSun" w:hAnsi="Times New Roman"/>
        </w:rPr>
      </w:pPr>
      <w:r w:rsidRPr="00EE26A1">
        <w:rPr>
          <w:rFonts w:ascii="Times New Roman" w:eastAsia="SimSun" w:hAnsi="Times New Roman" w:hint="eastAsia"/>
        </w:rPr>
        <w:t>end if</w:t>
      </w:r>
    </w:p>
    <w:p w14:paraId="5E4F069B" w14:textId="77777777" w:rsidR="00FA5303" w:rsidRPr="00EE26A1" w:rsidRDefault="00FA5303" w:rsidP="00FA5303">
      <w:pPr>
        <w:overflowPunct/>
        <w:autoSpaceDE/>
        <w:autoSpaceDN/>
        <w:adjustRightInd/>
        <w:spacing w:after="180"/>
        <w:ind w:left="568" w:firstLine="284"/>
        <w:jc w:val="left"/>
        <w:textAlignment w:val="auto"/>
        <w:rPr>
          <w:rFonts w:ascii="Times New Roman" w:eastAsia="SimSun" w:hAnsi="Times New Roman" w:cs="Arial"/>
        </w:rPr>
      </w:pPr>
      <w:r w:rsidRPr="00EE26A1">
        <w:rPr>
          <w:rFonts w:ascii="Times New Roman" w:eastAsia="SimSun" w:hAnsi="Times New Roman" w:cs="Arial" w:hint="eastAsia"/>
        </w:rPr>
        <w:t>end if</w:t>
      </w:r>
    </w:p>
    <w:p w14:paraId="18BD4A8B" w14:textId="77777777" w:rsidR="00FA5303" w:rsidRPr="00EE26A1" w:rsidRDefault="00FA5303" w:rsidP="00FA5303">
      <w:pPr>
        <w:overflowPunct/>
        <w:autoSpaceDE/>
        <w:autoSpaceDN/>
        <w:adjustRightInd/>
        <w:spacing w:after="180"/>
        <w:ind w:left="568" w:firstLine="284"/>
        <w:jc w:val="left"/>
        <w:textAlignment w:val="auto"/>
        <w:rPr>
          <w:rFonts w:ascii="Times New Roman" w:eastAsia="SimSun" w:hAnsi="Times New Roman"/>
        </w:rPr>
      </w:pPr>
      <w:r w:rsidRPr="00EE26A1">
        <w:rPr>
          <w:rFonts w:ascii="Times New Roman" w:eastAsia="SimSun" w:hAnsi="Times New Roman"/>
          <w:i/>
          <w:lang w:eastAsia="en-GB"/>
        </w:rPr>
        <w:t>c</w:t>
      </w:r>
      <w:r w:rsidRPr="00EE26A1">
        <w:rPr>
          <w:rFonts w:ascii="Times New Roman" w:eastAsia="SimSun" w:hAnsi="Times New Roman"/>
          <w:lang w:eastAsia="en-GB"/>
        </w:rPr>
        <w:t xml:space="preserve"> = </w:t>
      </w:r>
      <w:r w:rsidRPr="00EE26A1">
        <w:rPr>
          <w:rFonts w:ascii="Times New Roman" w:eastAsia="SimSun" w:hAnsi="Times New Roman"/>
          <w:i/>
          <w:lang w:eastAsia="en-GB"/>
        </w:rPr>
        <w:t>c</w:t>
      </w:r>
      <w:r w:rsidRPr="00EE26A1">
        <w:rPr>
          <w:rFonts w:ascii="Times New Roman" w:eastAsia="SimSun" w:hAnsi="Times New Roman"/>
          <w:lang w:eastAsia="en-GB"/>
        </w:rPr>
        <w:t xml:space="preserve"> + 1</w:t>
      </w:r>
    </w:p>
    <w:p w14:paraId="30E16EFE" w14:textId="77777777" w:rsidR="00FA5303" w:rsidRPr="00EE26A1" w:rsidRDefault="00FA5303" w:rsidP="00FA5303">
      <w:pPr>
        <w:spacing w:after="180"/>
        <w:ind w:left="568"/>
        <w:jc w:val="left"/>
        <w:rPr>
          <w:rFonts w:ascii="Times New Roman" w:eastAsia="SimSun" w:hAnsi="Times New Roman"/>
          <w:lang w:val="en-US"/>
        </w:rPr>
      </w:pPr>
      <w:r w:rsidRPr="00EE26A1">
        <w:rPr>
          <w:rFonts w:ascii="Times New Roman" w:eastAsia="SimSun" w:hAnsi="Times New Roman" w:hint="eastAsia"/>
          <w:lang w:val="en-US"/>
        </w:rPr>
        <w:t>end while</w:t>
      </w:r>
    </w:p>
    <w:p w14:paraId="536BDE77" w14:textId="77777777" w:rsidR="00FA5303" w:rsidRPr="00EE26A1" w:rsidRDefault="00FA5303" w:rsidP="00FA5303">
      <w:pPr>
        <w:spacing w:after="180"/>
        <w:ind w:left="568"/>
        <w:jc w:val="left"/>
        <w:rPr>
          <w:rFonts w:ascii="Times New Roman" w:eastAsia="SimSun" w:hAnsi="Times New Roman"/>
          <w:lang w:val="en-US"/>
        </w:rPr>
      </w:pPr>
      <w:r w:rsidRPr="00EE26A1">
        <w:rPr>
          <w:rFonts w:ascii="Times New Roman" w:eastAsia="SimSun" w:hAnsi="Times New Roman"/>
          <w:lang w:val="en-US"/>
        </w:rPr>
        <w:t>s = s + 1</w:t>
      </w:r>
    </w:p>
    <w:p w14:paraId="6C424D0D" w14:textId="77777777" w:rsidR="00FA5303" w:rsidRPr="00EE26A1" w:rsidRDefault="00FA5303" w:rsidP="00FA5303">
      <w:pPr>
        <w:overflowPunct/>
        <w:autoSpaceDE/>
        <w:autoSpaceDN/>
        <w:adjustRightInd/>
        <w:spacing w:after="180"/>
        <w:ind w:firstLine="284"/>
        <w:jc w:val="left"/>
        <w:textAlignment w:val="auto"/>
        <w:rPr>
          <w:rFonts w:ascii="Times New Roman" w:eastAsia="SimSun" w:hAnsi="Times New Roman" w:cs="Arial"/>
        </w:rPr>
      </w:pPr>
      <w:r w:rsidRPr="00EE26A1">
        <w:rPr>
          <w:rFonts w:ascii="Times New Roman" w:eastAsia="SimSun" w:hAnsi="Times New Roman" w:cs="Arial"/>
        </w:rPr>
        <w:t>end while</w:t>
      </w:r>
    </w:p>
    <w:p w14:paraId="4692D30C" w14:textId="77777777" w:rsidR="00FA5303" w:rsidRPr="00EE26A1" w:rsidRDefault="00FA5303" w:rsidP="00FA5303">
      <w:pPr>
        <w:overflowPunct/>
        <w:autoSpaceDE/>
        <w:autoSpaceDN/>
        <w:adjustRightInd/>
        <w:spacing w:after="180"/>
        <w:ind w:firstLine="284"/>
        <w:jc w:val="left"/>
        <w:textAlignment w:val="auto"/>
        <w:rPr>
          <w:rFonts w:ascii="Times New Roman" w:eastAsia="SimSun" w:hAnsi="Times New Roman" w:cs="Arial"/>
        </w:rPr>
      </w:pPr>
      <w:r w:rsidRPr="00EE26A1">
        <w:rPr>
          <w:rFonts w:ascii="Times New Roman" w:eastAsia="SimSun" w:hAnsi="Times New Roman" w:cs="Arial"/>
        </w:rPr>
        <w:t xml:space="preserve">if </w:t>
      </w:r>
      <w:r w:rsidR="00C459DB">
        <w:rPr>
          <w:rFonts w:ascii="Times New Roman" w:eastAsia="SimSun" w:hAnsi="Times New Roman" w:cs="Arial"/>
          <w:position w:val="-14"/>
        </w:rPr>
        <w:pict w14:anchorId="3B5C2B05">
          <v:shape id="_x0000_i1046" type="#_x0000_t75" style="width:63.85pt;height:20.05pt">
            <v:imagedata r:id="rId41" o:title=""/>
          </v:shape>
        </w:pict>
      </w:r>
    </w:p>
    <w:p w14:paraId="09B75FC9" w14:textId="77777777" w:rsidR="00FA5303" w:rsidRPr="00EE26A1" w:rsidRDefault="00FA5303" w:rsidP="00FA5303">
      <w:pPr>
        <w:overflowPunct/>
        <w:autoSpaceDE/>
        <w:autoSpaceDN/>
        <w:adjustRightInd/>
        <w:spacing w:after="180"/>
        <w:ind w:left="284" w:firstLine="284"/>
        <w:jc w:val="left"/>
        <w:textAlignment w:val="auto"/>
        <w:rPr>
          <w:rFonts w:ascii="Times New Roman" w:eastAsia="SimSun" w:hAnsi="Times New Roman" w:cs="Arial"/>
          <w:i/>
        </w:rPr>
      </w:pPr>
      <w:r w:rsidRPr="00EE26A1">
        <w:rPr>
          <w:rFonts w:ascii="Times New Roman" w:eastAsia="SimSun" w:hAnsi="Times New Roman" w:cs="Arial"/>
          <w:i/>
        </w:rPr>
        <w:t>j = j+1</w:t>
      </w:r>
    </w:p>
    <w:p w14:paraId="5AE24F20" w14:textId="77777777" w:rsidR="00FA5303" w:rsidRPr="00EE26A1" w:rsidRDefault="00FA5303" w:rsidP="00FA5303">
      <w:pPr>
        <w:spacing w:after="180"/>
        <w:ind w:firstLine="284"/>
        <w:jc w:val="left"/>
        <w:rPr>
          <w:rFonts w:ascii="Times New Roman" w:eastAsia="SimSun" w:hAnsi="Times New Roman"/>
          <w:lang w:val="en-US"/>
        </w:rPr>
      </w:pPr>
      <w:r w:rsidRPr="00EE26A1">
        <w:rPr>
          <w:rFonts w:ascii="Times New Roman" w:eastAsia="SimSun" w:hAnsi="Times New Roman"/>
          <w:lang w:val="en-US"/>
        </w:rPr>
        <w:t>end if</w:t>
      </w:r>
    </w:p>
    <w:p w14:paraId="370265CD" w14:textId="377A0E9C" w:rsidR="00FA5303" w:rsidRPr="00EE26A1" w:rsidRDefault="00FA5303" w:rsidP="00FA5303">
      <w:pPr>
        <w:spacing w:after="180"/>
        <w:ind w:left="284"/>
        <w:jc w:val="left"/>
        <w:rPr>
          <w:rFonts w:ascii="Times New Roman" w:eastAsia="SimSun" w:hAnsi="Times New Roman" w:cs="Arial"/>
        </w:rPr>
      </w:pPr>
      <w:r w:rsidRPr="00EE26A1">
        <w:rPr>
          <w:rFonts w:ascii="Times New Roman" w:eastAsia="SimSun" w:hAnsi="Times New Roman" w:cs="Arial" w:hint="eastAsia"/>
        </w:rPr>
        <w:t xml:space="preserve">if the higher layer parameter </w:t>
      </w:r>
      <w:r w:rsidRPr="00EE26A1">
        <w:rPr>
          <w:rFonts w:ascii="Times New Roman" w:hAnsi="Times New Roman"/>
          <w:i/>
          <w:lang w:eastAsia="en-GB"/>
        </w:rPr>
        <w:t>spatialBundlingPUCCH</w:t>
      </w:r>
      <w:r w:rsidRPr="00EE26A1">
        <w:rPr>
          <w:rFonts w:ascii="Times New Roman" w:eastAsia="SimSun" w:hAnsi="Times New Roman" w:hint="eastAsia"/>
        </w:rPr>
        <w:t xml:space="preserve"> is set </w:t>
      </w:r>
      <w:r w:rsidRPr="00EE26A1">
        <w:rPr>
          <w:rFonts w:ascii="Times New Roman" w:eastAsia="SimSun" w:hAnsi="Times New Roman" w:hint="eastAsia"/>
          <w:i/>
        </w:rPr>
        <w:t>FALSE</w:t>
      </w:r>
      <w:r w:rsidRPr="00EE26A1">
        <w:rPr>
          <w:rFonts w:ascii="Times New Roman" w:eastAsia="SimSun" w:hAnsi="Times New Roman" w:hint="eastAsia"/>
        </w:rPr>
        <w:t xml:space="preserve"> and the</w:t>
      </w:r>
      <w:r w:rsidRPr="00EE26A1">
        <w:rPr>
          <w:rFonts w:ascii="Times New Roman" w:eastAsia="SimSun" w:hAnsi="Times New Roman" w:cs="Arial" w:hint="eastAsia"/>
        </w:rPr>
        <w:t xml:space="preserve"> UE is configured with a transmission mode supporting two transport blocks in at least one configured serving cell</w:t>
      </w:r>
      <w:ins w:id="115" w:author="Ericsson2" w:date="2018-02-20T10:50:00Z">
        <w:r w:rsidR="00987B27" w:rsidRPr="00987B27">
          <w:rPr>
            <w:rFonts w:ascii="Times New Roman" w:eastAsia="SimSun" w:hAnsi="Times New Roman" w:cs="Arial"/>
          </w:rPr>
          <w:t xml:space="preserve"> </w:t>
        </w:r>
        <w:r w:rsidR="00987B27">
          <w:rPr>
            <w:rFonts w:ascii="Times New Roman" w:eastAsia="SimSun" w:hAnsi="Times New Roman" w:cs="Arial"/>
          </w:rPr>
          <w:t xml:space="preserve">and the </w:t>
        </w:r>
        <w:r w:rsidR="00987B27" w:rsidRPr="00A22F40">
          <w:rPr>
            <w:rFonts w:ascii="Times New Roman" w:eastAsia="SimSun" w:hAnsi="Times New Roman" w:cs="Arial"/>
          </w:rPr>
          <w:t xml:space="preserve">HARQ-ACK is </w:t>
        </w:r>
        <w:r w:rsidR="00987B27">
          <w:rPr>
            <w:rFonts w:ascii="Times New Roman" w:eastAsia="SimSun" w:hAnsi="Times New Roman" w:cs="Arial"/>
          </w:rPr>
          <w:t xml:space="preserve">not </w:t>
        </w:r>
        <w:r w:rsidR="00987B27" w:rsidRPr="00A22F40">
          <w:rPr>
            <w:rFonts w:ascii="Times New Roman" w:eastAsia="SimSun" w:hAnsi="Times New Roman" w:cs="Arial"/>
          </w:rPr>
          <w:t xml:space="preserve">to be transmitted on </w:t>
        </w:r>
        <w:r w:rsidR="00987B27">
          <w:rPr>
            <w:rFonts w:ascii="Times New Roman" w:eastAsia="SimSun" w:hAnsi="Times New Roman" w:cs="Arial"/>
          </w:rPr>
          <w:t>sub</w:t>
        </w:r>
        <w:r w:rsidR="00987B27" w:rsidRPr="00A22F40">
          <w:rPr>
            <w:rFonts w:ascii="Times New Roman" w:eastAsia="SimSun" w:hAnsi="Times New Roman" w:cs="Arial"/>
          </w:rPr>
          <w:t>slot-based PUCCH</w:t>
        </w:r>
      </w:ins>
      <w:r w:rsidRPr="00EE26A1">
        <w:rPr>
          <w:rFonts w:ascii="Times New Roman" w:eastAsia="SimSun" w:hAnsi="Times New Roman" w:cs="Arial" w:hint="eastAsia"/>
        </w:rPr>
        <w:t>,</w:t>
      </w:r>
    </w:p>
    <w:p w14:paraId="720847E1" w14:textId="77777777" w:rsidR="00FA5303" w:rsidRPr="00EE26A1" w:rsidRDefault="00C459DB" w:rsidP="00FA5303">
      <w:pPr>
        <w:spacing w:after="180"/>
        <w:ind w:left="284" w:firstLine="284"/>
        <w:jc w:val="left"/>
        <w:rPr>
          <w:rFonts w:ascii="Times New Roman" w:eastAsia="SimSun" w:hAnsi="Times New Roman" w:cs="Arial"/>
        </w:rPr>
      </w:pPr>
      <w:r>
        <w:rPr>
          <w:rFonts w:ascii="Times New Roman" w:eastAsia="SimSun" w:hAnsi="Times New Roman" w:cs="Arial"/>
          <w:position w:val="-10"/>
        </w:rPr>
        <w:pict w14:anchorId="59EB3C07">
          <v:shape id="_x0000_i1047" type="#_x0000_t75" style="width:117.1pt;height:18.8pt">
            <v:imagedata r:id="rId42" o:title=""/>
          </v:shape>
        </w:pict>
      </w:r>
    </w:p>
    <w:p w14:paraId="42BA7DD8" w14:textId="77777777" w:rsidR="00FA5303" w:rsidRPr="00EE26A1" w:rsidRDefault="00FA5303" w:rsidP="00FA5303">
      <w:pPr>
        <w:spacing w:after="180"/>
        <w:ind w:left="284"/>
        <w:jc w:val="left"/>
        <w:rPr>
          <w:rFonts w:ascii="Times New Roman" w:eastAsia="SimSun" w:hAnsi="Times New Roman" w:cs="Arial"/>
        </w:rPr>
      </w:pPr>
      <w:r w:rsidRPr="00EE26A1">
        <w:rPr>
          <w:rFonts w:ascii="Times New Roman" w:eastAsia="SimSun" w:hAnsi="Times New Roman" w:cs="Arial" w:hint="eastAsia"/>
        </w:rPr>
        <w:t>else</w:t>
      </w:r>
    </w:p>
    <w:p w14:paraId="077AB218" w14:textId="77777777" w:rsidR="00FA5303" w:rsidRPr="00EE26A1" w:rsidRDefault="00C459DB" w:rsidP="00FA5303">
      <w:pPr>
        <w:spacing w:after="180"/>
        <w:ind w:left="284" w:firstLine="284"/>
        <w:jc w:val="left"/>
        <w:rPr>
          <w:rFonts w:ascii="Times New Roman" w:eastAsia="SimSun" w:hAnsi="Times New Roman" w:cs="Arial"/>
        </w:rPr>
      </w:pPr>
      <w:r>
        <w:rPr>
          <w:rFonts w:ascii="Times New Roman" w:eastAsia="SimSun" w:hAnsi="Times New Roman" w:cs="Arial"/>
          <w:position w:val="-10"/>
        </w:rPr>
        <w:pict w14:anchorId="306AB0E2">
          <v:shape id="_x0000_i1048" type="#_x0000_t75" style="width:98.3pt;height:18.8pt">
            <v:imagedata r:id="rId43" o:title=""/>
          </v:shape>
        </w:pict>
      </w:r>
    </w:p>
    <w:p w14:paraId="090F0868" w14:textId="77777777" w:rsidR="00FA5303" w:rsidRPr="00EE26A1" w:rsidRDefault="00FA5303" w:rsidP="00FA5303">
      <w:pPr>
        <w:spacing w:after="180"/>
        <w:ind w:left="284"/>
        <w:jc w:val="left"/>
        <w:rPr>
          <w:rFonts w:ascii="Times New Roman" w:eastAsia="SimSun" w:hAnsi="Times New Roman" w:cs="Arial"/>
        </w:rPr>
      </w:pPr>
      <w:r w:rsidRPr="00EE26A1">
        <w:rPr>
          <w:rFonts w:ascii="Times New Roman" w:eastAsia="SimSun" w:hAnsi="Times New Roman" w:cs="Arial" w:hint="eastAsia"/>
        </w:rPr>
        <w:t>end if</w:t>
      </w:r>
    </w:p>
    <w:p w14:paraId="20C22E69" w14:textId="77777777" w:rsidR="00FA5303" w:rsidRPr="00EE26A1" w:rsidRDefault="00C459DB" w:rsidP="00FA5303">
      <w:pPr>
        <w:spacing w:after="180"/>
        <w:ind w:firstLine="284"/>
        <w:jc w:val="left"/>
        <w:rPr>
          <w:rFonts w:ascii="Times New Roman" w:eastAsia="SimSun" w:hAnsi="Times New Roman" w:cs="Arial"/>
        </w:rPr>
      </w:pPr>
      <w:r>
        <w:rPr>
          <w:rFonts w:ascii="Times New Roman" w:hAnsi="Times New Roman"/>
          <w:position w:val="-12"/>
          <w:lang w:eastAsia="en-GB"/>
        </w:rPr>
        <w:pict w14:anchorId="0810ADDD">
          <v:shape id="_x0000_i1049" type="#_x0000_t75" style="width:73.25pt;height:18.8pt">
            <v:imagedata r:id="rId44" o:title=""/>
          </v:shape>
        </w:pict>
      </w:r>
      <w:r w:rsidR="00FA5303" w:rsidRPr="00EE26A1">
        <w:rPr>
          <w:rFonts w:ascii="Times New Roman" w:eastAsia="SimSun" w:hAnsi="Times New Roman" w:hint="eastAsia"/>
        </w:rPr>
        <w:t xml:space="preserve"> for any </w:t>
      </w:r>
      <w:r>
        <w:rPr>
          <w:rFonts w:ascii="Times New Roman" w:hAnsi="Times New Roman"/>
          <w:position w:val="-12"/>
          <w:lang w:eastAsia="en-GB"/>
        </w:rPr>
        <w:pict w14:anchorId="02EAB003">
          <v:shape id="_x0000_i1050" type="#_x0000_t75" style="width:109.55pt;height:18.8pt">
            <v:imagedata r:id="rId45" o:title=""/>
          </v:shape>
        </w:pict>
      </w:r>
    </w:p>
    <w:p w14:paraId="547B4790" w14:textId="188E17FE" w:rsidR="00FA5303" w:rsidRPr="00EE26A1" w:rsidRDefault="00FA5303" w:rsidP="00FA5303">
      <w:pPr>
        <w:spacing w:after="180"/>
        <w:jc w:val="left"/>
        <w:rPr>
          <w:rFonts w:ascii="Times New Roman" w:eastAsia="SimSun" w:hAnsi="Times New Roman"/>
        </w:rPr>
      </w:pPr>
      <w:r w:rsidRPr="00EE26A1">
        <w:rPr>
          <w:rFonts w:ascii="Times New Roman" w:eastAsia="SimSun" w:hAnsi="Times New Roman"/>
        </w:rPr>
        <w:t xml:space="preserve">if </w:t>
      </w:r>
      <w:ins w:id="116" w:author="Ericsson2" w:date="2018-02-20T10:20:00Z">
        <w:r w:rsidR="00895E6C">
          <w:rPr>
            <w:rFonts w:ascii="Times New Roman" w:eastAsia="SimSun" w:hAnsi="Times New Roman"/>
          </w:rPr>
          <w:t xml:space="preserve">subframe/slot/subslot-based </w:t>
        </w:r>
      </w:ins>
      <w:r w:rsidRPr="00EE26A1">
        <w:rPr>
          <w:rFonts w:ascii="Times New Roman" w:eastAsia="SimSun" w:hAnsi="Times New Roman"/>
        </w:rPr>
        <w:t>SPS PDSCH transmission is activated for a UE and the UE is configured to receive SPS PDSCH in subframe</w:t>
      </w:r>
      <w:ins w:id="117" w:author="Ericsson2" w:date="2018-02-20T10:20:00Z">
        <w:r w:rsidR="00E70B8A">
          <w:rPr>
            <w:rFonts w:ascii="Times New Roman" w:eastAsia="SimSun" w:hAnsi="Times New Roman"/>
          </w:rPr>
          <w:t>/slot/subslot</w:t>
        </w:r>
      </w:ins>
      <w:r w:rsidRPr="00EE26A1">
        <w:rPr>
          <w:rFonts w:ascii="Times New Roman" w:eastAsia="SimSun" w:hAnsi="Times New Roman"/>
        </w:rPr>
        <w:t xml:space="preserve"> </w:t>
      </w:r>
      <w:r w:rsidR="00C459DB">
        <w:rPr>
          <w:rFonts w:ascii="Times New Roman" w:hAnsi="Times New Roman"/>
          <w:i/>
          <w:position w:val="-14"/>
          <w:lang w:val="en-US" w:eastAsia="ko-KR"/>
        </w:rPr>
        <w:pict w14:anchorId="006F0377">
          <v:shape id="_x0000_i1051" type="#_x0000_t75" style="width:30.7pt;height:18.8pt">
            <v:imagedata r:id="rId46" o:title=""/>
          </v:shape>
        </w:pict>
      </w:r>
      <w:r w:rsidRPr="00EE26A1">
        <w:rPr>
          <w:rFonts w:ascii="Times New Roman" w:eastAsia="SimSun" w:hAnsi="Times New Roman"/>
        </w:rPr>
        <w:t xml:space="preserve"> </w:t>
      </w:r>
    </w:p>
    <w:p w14:paraId="18753BDA" w14:textId="77777777" w:rsidR="00FA5303" w:rsidRPr="00EE26A1" w:rsidRDefault="00C459DB" w:rsidP="00FA5303">
      <w:pPr>
        <w:spacing w:after="180"/>
        <w:ind w:left="284" w:firstLine="284"/>
        <w:jc w:val="left"/>
        <w:rPr>
          <w:rFonts w:ascii="Times New Roman" w:eastAsia="SimSun" w:hAnsi="Times New Roman" w:cs="Arial"/>
        </w:rPr>
      </w:pPr>
      <w:r>
        <w:rPr>
          <w:rFonts w:ascii="Times New Roman" w:eastAsia="SimSun" w:hAnsi="Times New Roman" w:cs="Arial"/>
          <w:position w:val="-6"/>
        </w:rPr>
        <w:pict w14:anchorId="3DE48B54">
          <v:shape id="_x0000_i1052" type="#_x0000_t75" style="width:83.25pt;height:16.3pt">
            <v:imagedata r:id="rId47" o:title=""/>
          </v:shape>
        </w:pict>
      </w:r>
    </w:p>
    <w:p w14:paraId="6485DA2F" w14:textId="77777777" w:rsidR="00FA5303" w:rsidRPr="00EE26A1" w:rsidRDefault="00C459DB" w:rsidP="00FA5303">
      <w:pPr>
        <w:spacing w:after="180"/>
        <w:ind w:left="284" w:firstLine="284"/>
        <w:jc w:val="left"/>
        <w:rPr>
          <w:rFonts w:ascii="Times New Roman" w:eastAsia="SimSun" w:hAnsi="Times New Roman"/>
        </w:rPr>
      </w:pPr>
      <w:r>
        <w:rPr>
          <w:rFonts w:ascii="Times New Roman" w:eastAsia="SimSun" w:hAnsi="Times New Roman"/>
          <w:position w:val="-14"/>
        </w:rPr>
        <w:pict w14:anchorId="03C1EE9A">
          <v:shape id="_x0000_i1053" type="#_x0000_t75" style="width:33.8pt;height:20.05pt">
            <v:imagedata r:id="rId48" o:title=""/>
          </v:shape>
        </w:pict>
      </w:r>
      <w:r w:rsidR="00FA5303" w:rsidRPr="00EE26A1">
        <w:rPr>
          <w:rFonts w:ascii="Times New Roman" w:eastAsia="SimSun" w:hAnsi="Times New Roman" w:hint="eastAsia"/>
        </w:rPr>
        <w:t>=</w:t>
      </w:r>
      <w:r w:rsidR="00FA5303" w:rsidRPr="00EE26A1">
        <w:rPr>
          <w:rFonts w:ascii="Times New Roman" w:hAnsi="Times New Roman"/>
          <w:lang w:eastAsia="en-GB"/>
        </w:rPr>
        <w:t xml:space="preserve"> HARQ-ACK bit </w:t>
      </w:r>
      <w:r w:rsidR="00FA5303" w:rsidRPr="00EE26A1">
        <w:rPr>
          <w:rFonts w:ascii="Times New Roman" w:eastAsia="SimSun" w:hAnsi="Times New Roman"/>
        </w:rPr>
        <w:t xml:space="preserve">associated with </w:t>
      </w:r>
      <w:r w:rsidR="00FA5303" w:rsidRPr="00EE26A1">
        <w:rPr>
          <w:rFonts w:ascii="Times New Roman" w:eastAsia="SimSun" w:hAnsi="Times New Roman" w:hint="eastAsia"/>
        </w:rPr>
        <w:t>the</w:t>
      </w:r>
      <w:r w:rsidR="00FA5303" w:rsidRPr="00EE26A1">
        <w:rPr>
          <w:rFonts w:ascii="Times New Roman" w:eastAsia="SimSun" w:hAnsi="Times New Roman"/>
        </w:rPr>
        <w:t xml:space="preserve"> SPS PDSCH transmission</w:t>
      </w:r>
    </w:p>
    <w:p w14:paraId="7E101B8E" w14:textId="77777777" w:rsidR="00FA5303" w:rsidRDefault="00FA5303" w:rsidP="00FA5303">
      <w:pPr>
        <w:spacing w:after="180"/>
        <w:jc w:val="left"/>
        <w:rPr>
          <w:rFonts w:ascii="Times New Roman" w:eastAsia="SimSun" w:hAnsi="Times New Roman"/>
        </w:rPr>
      </w:pPr>
      <w:r w:rsidRPr="00EE26A1">
        <w:rPr>
          <w:rFonts w:ascii="Times New Roman" w:eastAsia="SimSun" w:hAnsi="Times New Roman" w:hint="eastAsia"/>
        </w:rPr>
        <w:t>end if</w:t>
      </w:r>
    </w:p>
    <w:p w14:paraId="2EB123F1" w14:textId="15CA9AC5" w:rsidR="00EE26A1" w:rsidRPr="00EE26A1" w:rsidRDefault="00EE26A1" w:rsidP="00EE26A1">
      <w:pPr>
        <w:spacing w:after="180"/>
        <w:jc w:val="left"/>
        <w:rPr>
          <w:rFonts w:ascii="Times New Roman" w:eastAsia="SimSun" w:hAnsi="Times New Roman"/>
        </w:rPr>
      </w:pPr>
      <w:r w:rsidRPr="00EE26A1">
        <w:rPr>
          <w:rFonts w:ascii="Times New Roman" w:eastAsia="SimSun" w:hAnsi="Times New Roman" w:cs="Arial" w:hint="eastAsia"/>
        </w:rPr>
        <w:lastRenderedPageBreak/>
        <w:t xml:space="preserve">For a UE configured with higher layer parameter </w:t>
      </w:r>
      <w:r w:rsidRPr="00EE26A1">
        <w:rPr>
          <w:rFonts w:ascii="Times New Roman" w:hAnsi="Times New Roman"/>
          <w:i/>
          <w:lang w:eastAsia="en-GB"/>
        </w:rPr>
        <w:t>codebooksizeDetermination-r13</w:t>
      </w:r>
      <w:r w:rsidRPr="00EE26A1">
        <w:rPr>
          <w:rFonts w:ascii="Times New Roman" w:eastAsia="SimSun" w:hAnsi="Times New Roman" w:hint="eastAsia"/>
          <w:i/>
        </w:rPr>
        <w:t xml:space="preserve"> = </w:t>
      </w:r>
      <w:r w:rsidRPr="00EE26A1">
        <w:rPr>
          <w:rFonts w:ascii="Times New Roman" w:eastAsia="SimSun" w:hAnsi="Times New Roman"/>
          <w:i/>
        </w:rPr>
        <w:t>dai</w:t>
      </w:r>
      <w:ins w:id="118" w:author="Ericsson2" w:date="2018-02-20T10:22:00Z">
        <w:r w:rsidR="00EB3C40" w:rsidRPr="00EB3C40">
          <w:rPr>
            <w:rFonts w:ascii="Times New Roman" w:eastAsia="SimSun" w:hAnsi="Times New Roman" w:cs="Arial"/>
          </w:rPr>
          <w:t xml:space="preserve"> </w:t>
        </w:r>
        <w:r w:rsidR="00EB3C40">
          <w:rPr>
            <w:rFonts w:ascii="Times New Roman" w:eastAsia="SimSun" w:hAnsi="Times New Roman" w:cs="Arial"/>
          </w:rPr>
          <w:t>or w</w:t>
        </w:r>
        <w:r w:rsidR="00EB3C40" w:rsidRPr="00EE26A1">
          <w:rPr>
            <w:rFonts w:ascii="Times New Roman" w:eastAsia="SimSun" w:hAnsi="Times New Roman" w:cs="Arial" w:hint="eastAsia"/>
          </w:rPr>
          <w:t xml:space="preserve">ith higher layer parameter </w:t>
        </w:r>
        <w:r w:rsidR="00EB3C40" w:rsidRPr="00DF2124">
          <w:rPr>
            <w:rFonts w:ascii="Times New Roman" w:hAnsi="Times New Roman"/>
            <w:i/>
            <w:lang w:eastAsia="en-GB"/>
          </w:rPr>
          <w:t xml:space="preserve">codebooksizeDeterminationsSTTI-r15 </w:t>
        </w:r>
        <w:r w:rsidR="00EB3C40" w:rsidRPr="00EE26A1">
          <w:rPr>
            <w:rFonts w:ascii="Times New Roman" w:eastAsia="SimSun" w:hAnsi="Times New Roman" w:hint="eastAsia"/>
            <w:i/>
          </w:rPr>
          <w:t xml:space="preserve">= </w:t>
        </w:r>
        <w:r w:rsidR="00EB3C40" w:rsidRPr="00EE26A1">
          <w:rPr>
            <w:rFonts w:ascii="Times New Roman" w:eastAsia="SimSun" w:hAnsi="Times New Roman"/>
            <w:i/>
          </w:rPr>
          <w:t>dai</w:t>
        </w:r>
      </w:ins>
      <w:r w:rsidRPr="00EE26A1">
        <w:rPr>
          <w:rFonts w:ascii="Times New Roman" w:eastAsia="SimSun" w:hAnsi="Times New Roman" w:hint="eastAsia"/>
        </w:rPr>
        <w:t xml:space="preserve">, if the UE </w:t>
      </w:r>
      <w:r w:rsidRPr="00EE26A1">
        <w:rPr>
          <w:rFonts w:ascii="Times New Roman" w:eastAsia="SimSun" w:hAnsi="Times New Roman"/>
        </w:rPr>
        <w:t>transmit</w:t>
      </w:r>
      <w:r w:rsidRPr="00EE26A1">
        <w:rPr>
          <w:rFonts w:ascii="Times New Roman" w:eastAsia="SimSun" w:hAnsi="Times New Roman" w:hint="eastAsia"/>
        </w:rPr>
        <w:t>s HARQ-ACK on PUSCH in a subframe</w:t>
      </w:r>
      <w:r w:rsidRPr="00EE26A1">
        <w:rPr>
          <w:rFonts w:ascii="Times New Roman" w:eastAsia="SimSun" w:hAnsi="Times New Roman"/>
        </w:rPr>
        <w:t>/slot</w:t>
      </w:r>
      <w:ins w:id="119" w:author="Ericsson" w:date="2018-02-08T09:19:00Z">
        <w:r w:rsidR="0056292B">
          <w:rPr>
            <w:rFonts w:ascii="Times New Roman" w:eastAsia="SimSun" w:hAnsi="Times New Roman"/>
          </w:rPr>
          <w:t>/subslot</w:t>
        </w:r>
      </w:ins>
      <w:r w:rsidRPr="00EE26A1">
        <w:rPr>
          <w:rFonts w:ascii="Times New Roman" w:eastAsia="SimSun" w:hAnsi="Times New Roman" w:hint="eastAsia"/>
        </w:rPr>
        <w:t xml:space="preserve">, </w:t>
      </w:r>
      <w:r w:rsidRPr="00EE26A1">
        <w:rPr>
          <w:rFonts w:ascii="Times New Roman" w:eastAsia="SimSun" w:hAnsi="Times New Roman" w:cs="Arial" w:hint="eastAsia"/>
        </w:rPr>
        <w:t xml:space="preserve">the UE shall determine the </w:t>
      </w:r>
      <w:r w:rsidR="00C459DB">
        <w:rPr>
          <w:rFonts w:ascii="Times New Roman" w:hAnsi="Times New Roman"/>
          <w:position w:val="-14"/>
          <w:lang w:eastAsia="en-GB"/>
        </w:rPr>
        <w:pict w14:anchorId="0FC76803">
          <v:shape id="_x0000_i1054" type="#_x0000_t75" style="width:102.7pt;height:20.05pt">
            <v:imagedata r:id="rId25" o:title=""/>
          </v:shape>
        </w:pict>
      </w:r>
      <w:r w:rsidRPr="00EE26A1">
        <w:rPr>
          <w:rFonts w:ascii="Times New Roman" w:eastAsia="SimSun" w:hAnsi="Times New Roman" w:hint="eastAsia"/>
        </w:rPr>
        <w:t xml:space="preserve"> </w:t>
      </w:r>
      <w:r w:rsidRPr="00EE26A1">
        <w:rPr>
          <w:rFonts w:ascii="Times New Roman" w:eastAsia="SimSun" w:hAnsi="Times New Roman"/>
        </w:rPr>
        <w:t>according</w:t>
      </w:r>
      <w:r w:rsidRPr="00EE26A1">
        <w:rPr>
          <w:rFonts w:ascii="Times New Roman" w:eastAsia="SimSun" w:hAnsi="Times New Roman" w:hint="eastAsia"/>
        </w:rPr>
        <w:t xml:space="preserve"> to the above procedure as if the UE transmits HARQ-ACK using PUCCH format 3 or PUCCH format 4 or PUCCH format 5, except that the higher layer parameter </w:t>
      </w:r>
      <w:r w:rsidRPr="00EE26A1">
        <w:rPr>
          <w:rFonts w:ascii="Times New Roman" w:hAnsi="Times New Roman"/>
          <w:i/>
          <w:lang w:eastAsia="en-GB"/>
        </w:rPr>
        <w:t>spatialBundlingPUCCH</w:t>
      </w:r>
      <w:r w:rsidRPr="00EE26A1">
        <w:rPr>
          <w:rFonts w:ascii="Times New Roman" w:eastAsia="SimSun" w:hAnsi="Times New Roman" w:hint="eastAsia"/>
        </w:rPr>
        <w:t xml:space="preserve"> is replaced by </w:t>
      </w:r>
      <w:r w:rsidRPr="00EE26A1">
        <w:rPr>
          <w:rFonts w:ascii="Times New Roman" w:hAnsi="Times New Roman"/>
          <w:i/>
          <w:lang w:eastAsia="en-GB"/>
        </w:rPr>
        <w:t>spatialBundlingPU</w:t>
      </w:r>
      <w:r w:rsidRPr="00EE26A1">
        <w:rPr>
          <w:rFonts w:ascii="Times New Roman" w:eastAsia="SimSun" w:hAnsi="Times New Roman" w:hint="eastAsia"/>
          <w:i/>
        </w:rPr>
        <w:t>S</w:t>
      </w:r>
      <w:r w:rsidRPr="00EE26A1">
        <w:rPr>
          <w:rFonts w:ascii="Times New Roman" w:hAnsi="Times New Roman"/>
          <w:i/>
          <w:lang w:eastAsia="en-GB"/>
        </w:rPr>
        <w:t>CH</w:t>
      </w:r>
      <w:r w:rsidRPr="00EE26A1">
        <w:rPr>
          <w:rFonts w:ascii="Times New Roman" w:eastAsia="SimSun" w:hAnsi="Times New Roman" w:hint="eastAsia"/>
        </w:rPr>
        <w:t>.</w:t>
      </w:r>
    </w:p>
    <w:p w14:paraId="4A8CC5C1" w14:textId="77777777" w:rsidR="00EE26A1" w:rsidRPr="00EE26A1" w:rsidRDefault="00EE26A1" w:rsidP="00EE26A1">
      <w:pPr>
        <w:keepNext/>
        <w:keepLines/>
        <w:spacing w:before="60" w:after="180"/>
        <w:jc w:val="center"/>
        <w:rPr>
          <w:rFonts w:eastAsia="SimSun"/>
          <w:b/>
        </w:rPr>
      </w:pPr>
      <w:r w:rsidRPr="00EE26A1">
        <w:rPr>
          <w:b/>
          <w:lang w:eastAsia="en-GB"/>
        </w:rPr>
        <w:t>Table 7.3</w:t>
      </w:r>
      <w:r w:rsidRPr="00EE26A1">
        <w:rPr>
          <w:rFonts w:eastAsia="SimSun" w:hint="eastAsia"/>
          <w:b/>
        </w:rPr>
        <w:t>.1</w:t>
      </w:r>
      <w:r w:rsidRPr="00EE26A1">
        <w:rPr>
          <w:b/>
          <w:lang w:eastAsia="en-GB"/>
        </w:rPr>
        <w:t>-</w:t>
      </w:r>
      <w:r w:rsidRPr="00EE26A1">
        <w:rPr>
          <w:rFonts w:eastAsia="SimSun" w:hint="eastAsia"/>
          <w:b/>
        </w:rPr>
        <w:t>1</w:t>
      </w:r>
      <w:r w:rsidRPr="00EE26A1">
        <w:rPr>
          <w:b/>
          <w:lang w:eastAsia="en-GB"/>
        </w:rPr>
        <w:t>: Value of</w:t>
      </w:r>
      <w:r w:rsidRPr="00EE26A1">
        <w:rPr>
          <w:rFonts w:eastAsia="SimSun" w:hint="eastAsia"/>
          <w:b/>
        </w:rPr>
        <w:t xml:space="preserve"> counter</w:t>
      </w:r>
      <w:r w:rsidRPr="00EE26A1">
        <w:rPr>
          <w:b/>
          <w:lang w:eastAsia="en-GB"/>
        </w:rPr>
        <w:t xml:space="preserve"> </w:t>
      </w:r>
      <w:r w:rsidRPr="00EE26A1">
        <w:rPr>
          <w:rFonts w:eastAsia="SimSun" w:hint="eastAsia"/>
          <w:b/>
        </w:rPr>
        <w:t>DAI and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352"/>
        <w:gridCol w:w="7716"/>
      </w:tblGrid>
      <w:tr w:rsidR="00EE26A1" w:rsidRPr="00EE26A1" w14:paraId="63D0A100" w14:textId="77777777" w:rsidTr="001F2916">
        <w:trPr>
          <w:cantSplit/>
          <w:jc w:val="center"/>
        </w:trPr>
        <w:tc>
          <w:tcPr>
            <w:tcW w:w="0" w:type="auto"/>
            <w:shd w:val="clear" w:color="auto" w:fill="E0E0E0"/>
            <w:vAlign w:val="center"/>
          </w:tcPr>
          <w:p w14:paraId="158B57EE" w14:textId="77777777" w:rsidR="00EE26A1" w:rsidRPr="00EE26A1" w:rsidRDefault="00EE26A1" w:rsidP="00EE26A1">
            <w:pPr>
              <w:keepNext/>
              <w:keepLines/>
              <w:spacing w:after="0"/>
              <w:jc w:val="center"/>
              <w:rPr>
                <w:b/>
                <w:sz w:val="18"/>
                <w:lang w:val="en-US" w:eastAsia="en-US"/>
              </w:rPr>
            </w:pPr>
            <w:r w:rsidRPr="00EE26A1">
              <w:rPr>
                <w:b/>
                <w:sz w:val="18"/>
                <w:lang w:val="en-US" w:eastAsia="en-US"/>
              </w:rPr>
              <w:t>DAI</w:t>
            </w:r>
            <w:r w:rsidRPr="00EE26A1">
              <w:rPr>
                <w:b/>
                <w:sz w:val="18"/>
                <w:lang w:val="en-US" w:eastAsia="en-US"/>
              </w:rPr>
              <w:br/>
              <w:t>MSB, LSB</w:t>
            </w:r>
          </w:p>
        </w:tc>
        <w:tc>
          <w:tcPr>
            <w:tcW w:w="0" w:type="auto"/>
            <w:shd w:val="clear" w:color="auto" w:fill="E0E0E0"/>
            <w:vAlign w:val="center"/>
          </w:tcPr>
          <w:p w14:paraId="1DB8FEA2" w14:textId="77777777" w:rsidR="00EE26A1" w:rsidRPr="00EE26A1" w:rsidRDefault="00C459DB" w:rsidP="00EE26A1">
            <w:pPr>
              <w:keepNext/>
              <w:keepLines/>
              <w:spacing w:after="0"/>
              <w:jc w:val="center"/>
              <w:rPr>
                <w:b/>
                <w:sz w:val="18"/>
                <w:lang w:val="en-US" w:eastAsia="en-US"/>
              </w:rPr>
            </w:pPr>
            <w:r>
              <w:rPr>
                <w:rFonts w:eastAsia="SimSun" w:cs="Arial"/>
                <w:b/>
                <w:position w:val="-14"/>
                <w:sz w:val="18"/>
              </w:rPr>
              <w:pict w14:anchorId="6FEDE3EC">
                <v:shape id="_x0000_i1055" type="#_x0000_t75" style="width:38.2pt;height:20.05pt">
                  <v:imagedata r:id="rId23" o:title=""/>
                </v:shape>
              </w:pict>
            </w:r>
            <w:r w:rsidR="00EE26A1" w:rsidRPr="00EE26A1">
              <w:rPr>
                <w:rFonts w:eastAsia="SimSun" w:cs="Arial" w:hint="eastAsia"/>
                <w:b/>
                <w:sz w:val="18"/>
              </w:rPr>
              <w:t xml:space="preserve"> or</w:t>
            </w:r>
            <w:r>
              <w:rPr>
                <w:rFonts w:eastAsia="SimSun" w:cs="Arial"/>
                <w:b/>
                <w:position w:val="-10"/>
                <w:sz w:val="18"/>
              </w:rPr>
              <w:pict w14:anchorId="144DD4B7">
                <v:shape id="_x0000_i1056" type="#_x0000_t75" style="width:31.3pt;height:18.8pt">
                  <v:imagedata r:id="rId24" o:title=""/>
                </v:shape>
              </w:pict>
            </w:r>
            <w:r w:rsidR="00EE26A1" w:rsidRPr="00EE26A1">
              <w:rPr>
                <w:rFonts w:eastAsia="SimSun" w:cs="Arial" w:hint="eastAsia"/>
                <w:b/>
                <w:sz w:val="18"/>
              </w:rPr>
              <w:t xml:space="preserve"> </w:t>
            </w:r>
          </w:p>
        </w:tc>
        <w:tc>
          <w:tcPr>
            <w:tcW w:w="0" w:type="auto"/>
            <w:shd w:val="clear" w:color="auto" w:fill="E0E0E0"/>
            <w:vAlign w:val="center"/>
          </w:tcPr>
          <w:p w14:paraId="5D0D5707" w14:textId="06586A6B" w:rsidR="00EE26A1" w:rsidRPr="00EE26A1" w:rsidRDefault="00EE26A1" w:rsidP="00EE26A1">
            <w:pPr>
              <w:keepNext/>
              <w:keepLines/>
              <w:spacing w:after="0"/>
              <w:jc w:val="center"/>
              <w:rPr>
                <w:b/>
                <w:sz w:val="18"/>
                <w:lang w:val="en-US"/>
              </w:rPr>
            </w:pPr>
            <w:r w:rsidRPr="00EE26A1">
              <w:rPr>
                <w:b/>
                <w:sz w:val="18"/>
                <w:lang w:val="en-US" w:eastAsia="en-US"/>
              </w:rPr>
              <w:t xml:space="preserve">Number of </w:t>
            </w:r>
            <w:r w:rsidRPr="00EE26A1">
              <w:rPr>
                <w:rFonts w:eastAsia="SimSun" w:hint="eastAsia"/>
                <w:b/>
                <w:sz w:val="18"/>
                <w:lang w:val="en-US"/>
              </w:rPr>
              <w:t>serving cells</w:t>
            </w:r>
            <w:r w:rsidRPr="00EE26A1">
              <w:rPr>
                <w:b/>
                <w:sz w:val="18"/>
                <w:lang w:val="en-US" w:eastAsia="en-US"/>
              </w:rPr>
              <w:t xml:space="preserve"> with PDSCH transmission</w:t>
            </w:r>
            <w:r w:rsidRPr="00EE26A1">
              <w:rPr>
                <w:rFonts w:eastAsia="SimSun" w:hint="eastAsia"/>
                <w:b/>
                <w:sz w:val="18"/>
                <w:lang w:val="en-US"/>
              </w:rPr>
              <w:t xml:space="preserve"> </w:t>
            </w:r>
            <w:r w:rsidRPr="00EE26A1">
              <w:rPr>
                <w:rFonts w:eastAsia="SimSun"/>
                <w:b/>
                <w:sz w:val="18"/>
                <w:lang w:val="en-US"/>
              </w:rPr>
              <w:t>associated</w:t>
            </w:r>
            <w:r w:rsidRPr="00EE26A1">
              <w:rPr>
                <w:rFonts w:eastAsia="SimSun" w:hint="eastAsia"/>
                <w:b/>
                <w:sz w:val="18"/>
                <w:lang w:val="en-US"/>
              </w:rPr>
              <w:t xml:space="preserve"> with PDCCH/EPDCCH</w:t>
            </w:r>
            <w:ins w:id="120" w:author="Ericsson2" w:date="2018-02-22T10:23:00Z">
              <w:r w:rsidR="0016303B">
                <w:rPr>
                  <w:rFonts w:eastAsia="SimSun"/>
                  <w:b/>
                  <w:sz w:val="18"/>
                  <w:lang w:val="en-US"/>
                </w:rPr>
                <w:t>/SPDCCH</w:t>
              </w:r>
            </w:ins>
            <w:r w:rsidRPr="00EE26A1">
              <w:rPr>
                <w:rFonts w:hint="eastAsia"/>
                <w:b/>
                <w:sz w:val="18"/>
                <w:lang w:val="en-US"/>
              </w:rPr>
              <w:t xml:space="preserve"> and </w:t>
            </w:r>
            <w:r w:rsidRPr="00EE26A1">
              <w:rPr>
                <w:rFonts w:eastAsia="SimSun" w:hint="eastAsia"/>
                <w:b/>
                <w:sz w:val="18"/>
                <w:lang w:val="en-US"/>
              </w:rPr>
              <w:t xml:space="preserve">serving cell </w:t>
            </w:r>
            <w:r w:rsidRPr="00EE26A1">
              <w:rPr>
                <w:rFonts w:hint="eastAsia"/>
                <w:b/>
                <w:sz w:val="18"/>
                <w:lang w:val="en-US"/>
              </w:rPr>
              <w:t>with PDCCH</w:t>
            </w:r>
            <w:r w:rsidRPr="00EE26A1">
              <w:rPr>
                <w:rFonts w:cs="Arial"/>
                <w:b/>
                <w:sz w:val="18"/>
                <w:lang w:eastAsia="en-US"/>
              </w:rPr>
              <w:t>/EPDCCH</w:t>
            </w:r>
            <w:ins w:id="121" w:author="Ericsson2" w:date="2018-02-22T10:23:00Z">
              <w:r w:rsidR="0016303B">
                <w:rPr>
                  <w:rFonts w:cs="Arial"/>
                  <w:b/>
                  <w:sz w:val="18"/>
                  <w:lang w:eastAsia="en-US"/>
                </w:rPr>
                <w:t>/SPDCCH</w:t>
              </w:r>
            </w:ins>
            <w:r w:rsidRPr="00EE26A1">
              <w:rPr>
                <w:rFonts w:hint="eastAsia"/>
                <w:b/>
                <w:sz w:val="18"/>
                <w:lang w:val="en-US"/>
              </w:rPr>
              <w:t xml:space="preserve"> indicating DL SPS release</w:t>
            </w:r>
          </w:p>
        </w:tc>
      </w:tr>
      <w:tr w:rsidR="00EE26A1" w:rsidRPr="00EE26A1" w14:paraId="7BFF636B" w14:textId="77777777" w:rsidTr="001F2916">
        <w:trPr>
          <w:cantSplit/>
          <w:jc w:val="center"/>
        </w:trPr>
        <w:tc>
          <w:tcPr>
            <w:tcW w:w="0" w:type="auto"/>
            <w:vAlign w:val="center"/>
          </w:tcPr>
          <w:p w14:paraId="55BD67B2" w14:textId="77777777" w:rsidR="00EE26A1" w:rsidRPr="00EE26A1" w:rsidRDefault="00EE26A1" w:rsidP="00EE26A1">
            <w:pPr>
              <w:keepNext/>
              <w:keepLines/>
              <w:spacing w:after="0"/>
              <w:jc w:val="center"/>
              <w:rPr>
                <w:sz w:val="18"/>
                <w:lang w:val="en-US" w:eastAsia="en-US"/>
              </w:rPr>
            </w:pPr>
            <w:r w:rsidRPr="00EE26A1">
              <w:rPr>
                <w:sz w:val="18"/>
                <w:lang w:val="en-US" w:eastAsia="en-US"/>
              </w:rPr>
              <w:t>0,0</w:t>
            </w:r>
          </w:p>
        </w:tc>
        <w:tc>
          <w:tcPr>
            <w:tcW w:w="0" w:type="auto"/>
            <w:vAlign w:val="center"/>
          </w:tcPr>
          <w:p w14:paraId="5E400AAD" w14:textId="77777777" w:rsidR="00EE26A1" w:rsidRPr="00EE26A1" w:rsidRDefault="00EE26A1" w:rsidP="00EE26A1">
            <w:pPr>
              <w:keepNext/>
              <w:keepLines/>
              <w:spacing w:after="0"/>
              <w:jc w:val="center"/>
              <w:rPr>
                <w:sz w:val="18"/>
                <w:lang w:val="en-US" w:eastAsia="en-US"/>
              </w:rPr>
            </w:pPr>
            <w:r w:rsidRPr="00EE26A1">
              <w:rPr>
                <w:sz w:val="18"/>
                <w:lang w:val="en-US" w:eastAsia="en-US"/>
              </w:rPr>
              <w:t>1</w:t>
            </w:r>
          </w:p>
        </w:tc>
        <w:tc>
          <w:tcPr>
            <w:tcW w:w="0" w:type="auto"/>
            <w:vAlign w:val="center"/>
          </w:tcPr>
          <w:p w14:paraId="59E68815" w14:textId="77777777" w:rsidR="00EE26A1" w:rsidRPr="00EE26A1" w:rsidRDefault="00EE26A1" w:rsidP="00EE26A1">
            <w:pPr>
              <w:keepNext/>
              <w:keepLines/>
              <w:spacing w:after="0"/>
              <w:jc w:val="center"/>
              <w:rPr>
                <w:rFonts w:eastAsia="SimSun"/>
                <w:sz w:val="18"/>
                <w:lang w:val="en-US"/>
              </w:rPr>
            </w:pPr>
            <w:r w:rsidRPr="00EE26A1">
              <w:rPr>
                <w:sz w:val="18"/>
                <w:lang w:val="en-US" w:eastAsia="en-US"/>
              </w:rPr>
              <w:t>1 or 5 or 9</w:t>
            </w:r>
            <w:r w:rsidRPr="00EE26A1">
              <w:rPr>
                <w:rFonts w:eastAsia="SimSun" w:hint="eastAsia"/>
                <w:sz w:val="18"/>
                <w:lang w:val="en-US"/>
              </w:rPr>
              <w:t xml:space="preserve"> or 13 or 17 or 21 or 25 or 29</w:t>
            </w:r>
          </w:p>
        </w:tc>
      </w:tr>
      <w:tr w:rsidR="00EE26A1" w:rsidRPr="00EE26A1" w14:paraId="238BA1BE" w14:textId="77777777" w:rsidTr="001F2916">
        <w:trPr>
          <w:cantSplit/>
          <w:jc w:val="center"/>
        </w:trPr>
        <w:tc>
          <w:tcPr>
            <w:tcW w:w="0" w:type="auto"/>
            <w:vAlign w:val="center"/>
          </w:tcPr>
          <w:p w14:paraId="0F95FF41" w14:textId="77777777" w:rsidR="00EE26A1" w:rsidRPr="00EE26A1" w:rsidRDefault="00EE26A1" w:rsidP="00EE26A1">
            <w:pPr>
              <w:keepNext/>
              <w:keepLines/>
              <w:spacing w:after="0"/>
              <w:jc w:val="center"/>
              <w:rPr>
                <w:sz w:val="18"/>
                <w:lang w:val="en-US" w:eastAsia="en-US"/>
              </w:rPr>
            </w:pPr>
            <w:r w:rsidRPr="00EE26A1">
              <w:rPr>
                <w:sz w:val="18"/>
                <w:lang w:val="en-US" w:eastAsia="en-US"/>
              </w:rPr>
              <w:t>0,1</w:t>
            </w:r>
          </w:p>
        </w:tc>
        <w:tc>
          <w:tcPr>
            <w:tcW w:w="0" w:type="auto"/>
            <w:vAlign w:val="center"/>
          </w:tcPr>
          <w:p w14:paraId="086E0C00" w14:textId="77777777" w:rsidR="00EE26A1" w:rsidRPr="00EE26A1" w:rsidRDefault="00EE26A1" w:rsidP="00EE26A1">
            <w:pPr>
              <w:keepNext/>
              <w:keepLines/>
              <w:spacing w:after="0"/>
              <w:jc w:val="center"/>
              <w:rPr>
                <w:sz w:val="18"/>
                <w:lang w:val="en-US" w:eastAsia="en-US"/>
              </w:rPr>
            </w:pPr>
            <w:r w:rsidRPr="00EE26A1">
              <w:rPr>
                <w:sz w:val="18"/>
                <w:lang w:val="en-US" w:eastAsia="en-US"/>
              </w:rPr>
              <w:t>2</w:t>
            </w:r>
          </w:p>
        </w:tc>
        <w:tc>
          <w:tcPr>
            <w:tcW w:w="0" w:type="auto"/>
            <w:vAlign w:val="center"/>
          </w:tcPr>
          <w:p w14:paraId="00CF1600" w14:textId="77777777" w:rsidR="00EE26A1" w:rsidRPr="00EE26A1" w:rsidRDefault="00EE26A1" w:rsidP="00EE26A1">
            <w:pPr>
              <w:keepNext/>
              <w:keepLines/>
              <w:spacing w:after="0"/>
              <w:jc w:val="center"/>
              <w:rPr>
                <w:rFonts w:eastAsia="SimSun"/>
                <w:sz w:val="18"/>
                <w:lang w:val="en-US"/>
              </w:rPr>
            </w:pPr>
            <w:r w:rsidRPr="00EE26A1">
              <w:rPr>
                <w:sz w:val="18"/>
                <w:lang w:val="en-US" w:eastAsia="en-US"/>
              </w:rPr>
              <w:t>2 or 6 or 10</w:t>
            </w:r>
            <w:r w:rsidRPr="00EE26A1">
              <w:rPr>
                <w:rFonts w:eastAsia="SimSun" w:hint="eastAsia"/>
                <w:sz w:val="18"/>
                <w:lang w:val="en-US"/>
              </w:rPr>
              <w:t xml:space="preserve"> or 14 or 18 or 22 or 26 or 30</w:t>
            </w:r>
          </w:p>
        </w:tc>
      </w:tr>
      <w:tr w:rsidR="00EE26A1" w:rsidRPr="00EE26A1" w14:paraId="65518BF6" w14:textId="77777777" w:rsidTr="001F2916">
        <w:trPr>
          <w:cantSplit/>
          <w:jc w:val="center"/>
        </w:trPr>
        <w:tc>
          <w:tcPr>
            <w:tcW w:w="0" w:type="auto"/>
            <w:vAlign w:val="center"/>
          </w:tcPr>
          <w:p w14:paraId="3EC8C227" w14:textId="77777777" w:rsidR="00EE26A1" w:rsidRPr="00EE26A1" w:rsidRDefault="00EE26A1" w:rsidP="00EE26A1">
            <w:pPr>
              <w:keepNext/>
              <w:keepLines/>
              <w:spacing w:after="0"/>
              <w:jc w:val="center"/>
              <w:rPr>
                <w:sz w:val="18"/>
                <w:lang w:val="en-US" w:eastAsia="en-US"/>
              </w:rPr>
            </w:pPr>
            <w:r w:rsidRPr="00EE26A1">
              <w:rPr>
                <w:sz w:val="18"/>
                <w:lang w:val="en-US" w:eastAsia="en-US"/>
              </w:rPr>
              <w:t>1,0</w:t>
            </w:r>
          </w:p>
        </w:tc>
        <w:tc>
          <w:tcPr>
            <w:tcW w:w="0" w:type="auto"/>
            <w:vAlign w:val="center"/>
          </w:tcPr>
          <w:p w14:paraId="36CD2620" w14:textId="77777777" w:rsidR="00EE26A1" w:rsidRPr="00EE26A1" w:rsidRDefault="00EE26A1" w:rsidP="00EE26A1">
            <w:pPr>
              <w:keepNext/>
              <w:keepLines/>
              <w:spacing w:after="0"/>
              <w:jc w:val="center"/>
              <w:rPr>
                <w:sz w:val="18"/>
                <w:lang w:val="en-US" w:eastAsia="en-US"/>
              </w:rPr>
            </w:pPr>
            <w:r w:rsidRPr="00EE26A1">
              <w:rPr>
                <w:sz w:val="18"/>
                <w:lang w:val="en-US" w:eastAsia="en-US"/>
              </w:rPr>
              <w:t>3</w:t>
            </w:r>
          </w:p>
        </w:tc>
        <w:tc>
          <w:tcPr>
            <w:tcW w:w="0" w:type="auto"/>
            <w:vAlign w:val="center"/>
          </w:tcPr>
          <w:p w14:paraId="773C7496" w14:textId="77777777" w:rsidR="00EE26A1" w:rsidRPr="00EE26A1" w:rsidRDefault="00EE26A1" w:rsidP="00EE26A1">
            <w:pPr>
              <w:keepNext/>
              <w:keepLines/>
              <w:spacing w:after="0"/>
              <w:jc w:val="center"/>
              <w:rPr>
                <w:rFonts w:eastAsia="SimSun"/>
                <w:sz w:val="18"/>
                <w:lang w:val="en-US"/>
              </w:rPr>
            </w:pPr>
            <w:r w:rsidRPr="00EE26A1">
              <w:rPr>
                <w:sz w:val="18"/>
                <w:lang w:val="en-US" w:eastAsia="en-US"/>
              </w:rPr>
              <w:t>3 or 7</w:t>
            </w:r>
            <w:r w:rsidRPr="00EE26A1">
              <w:rPr>
                <w:rFonts w:eastAsia="SimSun" w:hint="eastAsia"/>
                <w:sz w:val="18"/>
                <w:lang w:val="en-US"/>
              </w:rPr>
              <w:t xml:space="preserve"> or 11 or 15 or 19 or 23 or 27 or 31</w:t>
            </w:r>
          </w:p>
        </w:tc>
      </w:tr>
      <w:tr w:rsidR="00EE26A1" w:rsidRPr="00EE26A1" w14:paraId="184A79FA" w14:textId="77777777" w:rsidTr="001F2916">
        <w:trPr>
          <w:cantSplit/>
          <w:jc w:val="center"/>
        </w:trPr>
        <w:tc>
          <w:tcPr>
            <w:tcW w:w="0" w:type="auto"/>
            <w:vAlign w:val="center"/>
          </w:tcPr>
          <w:p w14:paraId="047344BF" w14:textId="77777777" w:rsidR="00EE26A1" w:rsidRPr="00EE26A1" w:rsidRDefault="00EE26A1" w:rsidP="00EE26A1">
            <w:pPr>
              <w:keepNext/>
              <w:keepLines/>
              <w:spacing w:after="0"/>
              <w:jc w:val="center"/>
              <w:rPr>
                <w:sz w:val="18"/>
                <w:lang w:val="en-US" w:eastAsia="en-US"/>
              </w:rPr>
            </w:pPr>
            <w:r w:rsidRPr="00EE26A1">
              <w:rPr>
                <w:sz w:val="18"/>
                <w:lang w:val="en-US" w:eastAsia="en-US"/>
              </w:rPr>
              <w:t>1,1</w:t>
            </w:r>
          </w:p>
        </w:tc>
        <w:tc>
          <w:tcPr>
            <w:tcW w:w="0" w:type="auto"/>
            <w:vAlign w:val="center"/>
          </w:tcPr>
          <w:p w14:paraId="552107D6" w14:textId="77777777" w:rsidR="00EE26A1" w:rsidRPr="00EE26A1" w:rsidRDefault="00EE26A1" w:rsidP="00EE26A1">
            <w:pPr>
              <w:keepNext/>
              <w:keepLines/>
              <w:spacing w:after="0"/>
              <w:jc w:val="center"/>
              <w:rPr>
                <w:sz w:val="18"/>
                <w:lang w:val="en-US" w:eastAsia="en-US"/>
              </w:rPr>
            </w:pPr>
            <w:r w:rsidRPr="00EE26A1">
              <w:rPr>
                <w:sz w:val="18"/>
                <w:lang w:val="en-US" w:eastAsia="en-US"/>
              </w:rPr>
              <w:t>4</w:t>
            </w:r>
          </w:p>
        </w:tc>
        <w:tc>
          <w:tcPr>
            <w:tcW w:w="0" w:type="auto"/>
            <w:vAlign w:val="center"/>
          </w:tcPr>
          <w:p w14:paraId="6F367C46" w14:textId="77777777" w:rsidR="00EE26A1" w:rsidRPr="00EE26A1" w:rsidRDefault="00EE26A1" w:rsidP="00EE26A1">
            <w:pPr>
              <w:keepNext/>
              <w:keepLines/>
              <w:spacing w:after="0"/>
              <w:jc w:val="center"/>
              <w:rPr>
                <w:rFonts w:eastAsia="SimSun"/>
                <w:sz w:val="18"/>
                <w:lang w:val="en-US"/>
              </w:rPr>
            </w:pPr>
            <w:r w:rsidRPr="00EE26A1">
              <w:rPr>
                <w:sz w:val="18"/>
                <w:lang w:val="en-US" w:eastAsia="en-US"/>
              </w:rPr>
              <w:t>0 or 4 or 8</w:t>
            </w:r>
            <w:r w:rsidRPr="00EE26A1">
              <w:rPr>
                <w:rFonts w:eastAsia="SimSun" w:hint="eastAsia"/>
                <w:sz w:val="18"/>
                <w:lang w:val="en-US"/>
              </w:rPr>
              <w:t xml:space="preserve"> or 12 or 16 or 20 or 24 or 28 or 32</w:t>
            </w:r>
          </w:p>
        </w:tc>
      </w:tr>
    </w:tbl>
    <w:p w14:paraId="7C3618B3" w14:textId="77777777" w:rsidR="00EE26A1" w:rsidRPr="00EE26A1" w:rsidRDefault="00EE26A1" w:rsidP="00EE26A1">
      <w:pPr>
        <w:spacing w:after="180"/>
        <w:jc w:val="left"/>
        <w:rPr>
          <w:rFonts w:ascii="Times New Roman" w:eastAsia="SimSun" w:hAnsi="Times New Roman"/>
        </w:rPr>
      </w:pPr>
    </w:p>
    <w:p w14:paraId="425E83A9" w14:textId="7E19C803" w:rsidR="00EE26A1" w:rsidRPr="00EE26A1" w:rsidRDefault="00EE26A1" w:rsidP="00EE26A1">
      <w:pPr>
        <w:spacing w:after="180"/>
        <w:jc w:val="left"/>
        <w:rPr>
          <w:rFonts w:ascii="Times New Roman" w:eastAsia="SimSun" w:hAnsi="Times New Roman"/>
        </w:rPr>
      </w:pPr>
      <w:r w:rsidRPr="00EE26A1">
        <w:rPr>
          <w:rFonts w:ascii="Times New Roman" w:eastAsia="SimSun" w:hAnsi="Times New Roman" w:cs="Arial" w:hint="eastAsia"/>
        </w:rPr>
        <w:t xml:space="preserve">If a UE is configured with higher layer parameter </w:t>
      </w:r>
      <w:r w:rsidRPr="00EE26A1">
        <w:rPr>
          <w:rFonts w:ascii="Times New Roman" w:hAnsi="Times New Roman"/>
          <w:i/>
          <w:lang w:eastAsia="en-GB"/>
        </w:rPr>
        <w:t>codebooksizeDetermination-r13</w:t>
      </w:r>
      <w:r w:rsidRPr="00EE26A1">
        <w:rPr>
          <w:rFonts w:ascii="Times New Roman" w:eastAsia="SimSun" w:hAnsi="Times New Roman" w:hint="eastAsia"/>
          <w:i/>
        </w:rPr>
        <w:t xml:space="preserve"> = </w:t>
      </w:r>
      <w:r w:rsidRPr="00EE26A1">
        <w:rPr>
          <w:rFonts w:ascii="Times New Roman" w:eastAsia="SimSun" w:hAnsi="Times New Roman"/>
          <w:i/>
        </w:rPr>
        <w:t>cc</w:t>
      </w:r>
      <w:r w:rsidRPr="00EE26A1">
        <w:rPr>
          <w:rFonts w:ascii="Times New Roman" w:eastAsia="SimSun" w:hAnsi="Times New Roman" w:hint="eastAsia"/>
        </w:rPr>
        <w:t xml:space="preserve"> </w:t>
      </w:r>
      <w:ins w:id="122" w:author="Ericsson2" w:date="2018-02-20T11:41:00Z">
        <w:r w:rsidR="00481ED2">
          <w:rPr>
            <w:rFonts w:ascii="Times New Roman" w:eastAsia="SimSun" w:hAnsi="Times New Roman" w:cs="Arial"/>
          </w:rPr>
          <w:t>or w</w:t>
        </w:r>
        <w:r w:rsidR="00481ED2" w:rsidRPr="00EE26A1">
          <w:rPr>
            <w:rFonts w:ascii="Times New Roman" w:eastAsia="SimSun" w:hAnsi="Times New Roman" w:cs="Arial" w:hint="eastAsia"/>
          </w:rPr>
          <w:t xml:space="preserve">ith higher layer parameter </w:t>
        </w:r>
        <w:r w:rsidR="00481ED2" w:rsidRPr="00DF2124">
          <w:rPr>
            <w:rFonts w:ascii="Times New Roman" w:hAnsi="Times New Roman"/>
            <w:i/>
            <w:lang w:eastAsia="en-GB"/>
          </w:rPr>
          <w:t xml:space="preserve">codebooksizeDeterminationsSTTI-r15 </w:t>
        </w:r>
        <w:r w:rsidR="00481ED2" w:rsidRPr="00EE26A1">
          <w:rPr>
            <w:rFonts w:ascii="Times New Roman" w:eastAsia="SimSun" w:hAnsi="Times New Roman" w:hint="eastAsia"/>
            <w:i/>
          </w:rPr>
          <w:t>=</w:t>
        </w:r>
        <w:r w:rsidR="00481ED2">
          <w:rPr>
            <w:rFonts w:ascii="Times New Roman" w:eastAsia="SimSun" w:hAnsi="Times New Roman"/>
            <w:i/>
          </w:rPr>
          <w:t xml:space="preserve"> cc</w:t>
        </w:r>
        <w:r w:rsidR="00481ED2" w:rsidRPr="00EE26A1">
          <w:rPr>
            <w:rFonts w:ascii="Times New Roman" w:eastAsia="SimSun" w:hAnsi="Times New Roman" w:hint="eastAsia"/>
          </w:rPr>
          <w:t xml:space="preserve"> </w:t>
        </w:r>
      </w:ins>
      <w:r w:rsidRPr="00EE26A1">
        <w:rPr>
          <w:rFonts w:ascii="Times New Roman" w:eastAsia="SimSun" w:hAnsi="Times New Roman" w:hint="eastAsia"/>
        </w:rPr>
        <w:t>and if the UE transmits HARQ-ACK using</w:t>
      </w:r>
      <w:ins w:id="123" w:author="Ericsson2" w:date="2018-02-20T11:42:00Z">
        <w:r w:rsidR="00481ED2" w:rsidRPr="00481ED2">
          <w:t xml:space="preserve"> </w:t>
        </w:r>
        <w:r w:rsidR="00481ED2" w:rsidRPr="00481ED2">
          <w:rPr>
            <w:rFonts w:ascii="Times New Roman" w:eastAsia="SimSun" w:hAnsi="Times New Roman"/>
          </w:rPr>
          <w:t>slot-based PUCCH format 3 or</w:t>
        </w:r>
      </w:ins>
      <w:r w:rsidRPr="00EE26A1">
        <w:rPr>
          <w:rFonts w:ascii="Times New Roman" w:eastAsia="SimSun" w:hAnsi="Times New Roman" w:hint="eastAsia"/>
        </w:rPr>
        <w:t xml:space="preserve"> PUCCH format 4 or PUCCH format 5 in subframe</w:t>
      </w:r>
      <w:r w:rsidRPr="00EE26A1">
        <w:rPr>
          <w:rFonts w:ascii="Times New Roman" w:eastAsia="SimSun" w:hAnsi="Times New Roman"/>
        </w:rPr>
        <w:t>/slot</w:t>
      </w:r>
      <w:ins w:id="124" w:author="Ericsson" w:date="2018-02-08T09:19:00Z">
        <w:r w:rsidR="00812612">
          <w:rPr>
            <w:rFonts w:ascii="Times New Roman" w:eastAsia="SimSun" w:hAnsi="Times New Roman"/>
          </w:rPr>
          <w:t>/subslot</w:t>
        </w:r>
      </w:ins>
      <w:r w:rsidRPr="00EE26A1">
        <w:rPr>
          <w:rFonts w:ascii="Times New Roman" w:eastAsia="SimSun" w:hAnsi="Times New Roman" w:hint="eastAsia"/>
        </w:rPr>
        <w:t xml:space="preserve"> </w:t>
      </w:r>
      <w:r w:rsidRPr="00EE26A1">
        <w:rPr>
          <w:rFonts w:ascii="Times New Roman" w:eastAsia="SimSun" w:hAnsi="Times New Roman" w:hint="eastAsia"/>
          <w:i/>
        </w:rPr>
        <w:t>n</w:t>
      </w:r>
      <w:r w:rsidRPr="00EE26A1">
        <w:rPr>
          <w:rFonts w:ascii="Times New Roman" w:eastAsia="SimSun" w:hAnsi="Times New Roman" w:hint="eastAsia"/>
        </w:rPr>
        <w:t xml:space="preserve">, </w:t>
      </w:r>
      <w:r w:rsidRPr="00EE26A1">
        <w:rPr>
          <w:rFonts w:ascii="Times New Roman" w:eastAsia="SimSun" w:hAnsi="Times New Roman" w:cs="Arial" w:hint="eastAsia"/>
        </w:rPr>
        <w:t xml:space="preserve">the UE shall determine the </w:t>
      </w:r>
      <w:r w:rsidR="00C459DB">
        <w:rPr>
          <w:rFonts w:ascii="Times New Roman" w:hAnsi="Times New Roman"/>
          <w:position w:val="-14"/>
          <w:lang w:eastAsia="en-GB"/>
        </w:rPr>
        <w:pict w14:anchorId="08E62D40">
          <v:shape id="_x0000_i1057" type="#_x0000_t75" style="width:102.7pt;height:20.05pt">
            <v:imagedata r:id="rId25" o:title=""/>
          </v:shape>
        </w:pict>
      </w:r>
      <w:r w:rsidRPr="00EE26A1">
        <w:rPr>
          <w:rFonts w:ascii="Times New Roman" w:eastAsia="SimSun" w:hAnsi="Times New Roman" w:hint="eastAsia"/>
        </w:rPr>
        <w:t xml:space="preserve"> </w:t>
      </w:r>
      <w:r w:rsidRPr="00EE26A1">
        <w:rPr>
          <w:rFonts w:ascii="Times New Roman" w:eastAsia="SimSun" w:hAnsi="Times New Roman"/>
        </w:rPr>
        <w:t>according</w:t>
      </w:r>
      <w:r w:rsidRPr="00EE26A1">
        <w:rPr>
          <w:rFonts w:ascii="Times New Roman" w:eastAsia="SimSun" w:hAnsi="Times New Roman" w:hint="eastAsia"/>
        </w:rPr>
        <w:t xml:space="preserve"> to the pseudo-code </w:t>
      </w:r>
      <w:r w:rsidRPr="00EE26A1">
        <w:rPr>
          <w:rFonts w:ascii="Times New Roman" w:eastAsia="SimSun" w:hAnsi="Times New Roman"/>
        </w:rPr>
        <w:t>in Subclause 5.2.3.1</w:t>
      </w:r>
      <w:ins w:id="125" w:author="Ericsson2" w:date="2018-02-20T11:44:00Z">
        <w:r w:rsidR="006157BE">
          <w:rPr>
            <w:rFonts w:ascii="Times New Roman" w:eastAsia="SimSun" w:hAnsi="Times New Roman"/>
          </w:rPr>
          <w:t xml:space="preserve"> for subframe PUCCH transmission</w:t>
        </w:r>
      </w:ins>
      <w:r w:rsidRPr="00EE26A1">
        <w:rPr>
          <w:rFonts w:ascii="Times New Roman" w:eastAsia="SimSun" w:hAnsi="Times New Roman"/>
        </w:rPr>
        <w:t xml:space="preserve"> </w:t>
      </w:r>
      <w:ins w:id="126" w:author="Ericsson" w:date="2018-02-08T16:19:00Z">
        <w:r w:rsidR="0028782F">
          <w:rPr>
            <w:rFonts w:ascii="Times New Roman" w:eastAsia="SimSun" w:hAnsi="Times New Roman"/>
          </w:rPr>
          <w:t xml:space="preserve">and Subclause 5.2.3.1A </w:t>
        </w:r>
      </w:ins>
      <w:ins w:id="127" w:author="Ericsson2" w:date="2018-02-20T11:44:00Z">
        <w:r w:rsidR="006157BE">
          <w:rPr>
            <w:rFonts w:ascii="Times New Roman" w:eastAsia="SimSun" w:hAnsi="Times New Roman"/>
          </w:rPr>
          <w:t>for slot/subslot PUCCH transmission</w:t>
        </w:r>
        <w:r w:rsidR="006157BE" w:rsidRPr="00EE26A1">
          <w:rPr>
            <w:rFonts w:ascii="Times New Roman" w:eastAsia="SimSun" w:hAnsi="Times New Roman"/>
          </w:rPr>
          <w:t xml:space="preserve"> </w:t>
        </w:r>
      </w:ins>
      <w:r w:rsidRPr="00EE26A1">
        <w:rPr>
          <w:rFonts w:ascii="Times New Roman" w:eastAsia="SimSun" w:hAnsi="Times New Roman"/>
        </w:rPr>
        <w:t>in [4].</w:t>
      </w:r>
    </w:p>
    <w:p w14:paraId="3EEDD551" w14:textId="7A871300" w:rsidR="00EE26A1" w:rsidRPr="00EE26A1" w:rsidRDefault="00EE26A1" w:rsidP="00EE26A1">
      <w:pPr>
        <w:spacing w:after="180"/>
        <w:jc w:val="left"/>
        <w:rPr>
          <w:rFonts w:ascii="Times New Roman" w:hAnsi="Times New Roman"/>
        </w:rPr>
      </w:pPr>
      <w:r w:rsidRPr="00EE26A1">
        <w:rPr>
          <w:rFonts w:ascii="Times New Roman" w:eastAsia="SimSun" w:hAnsi="Times New Roman" w:cs="Arial" w:hint="eastAsia"/>
        </w:rPr>
        <w:t xml:space="preserve">For a UE configured with higher layer parameter </w:t>
      </w:r>
      <w:r w:rsidRPr="00EE26A1">
        <w:rPr>
          <w:rFonts w:ascii="Times New Roman" w:hAnsi="Times New Roman"/>
          <w:i/>
          <w:lang w:eastAsia="en-GB"/>
        </w:rPr>
        <w:t>codebooksizeDetermination-r13</w:t>
      </w:r>
      <w:r w:rsidRPr="00EE26A1">
        <w:rPr>
          <w:rFonts w:ascii="Times New Roman" w:eastAsia="SimSun" w:hAnsi="Times New Roman" w:hint="eastAsia"/>
          <w:i/>
        </w:rPr>
        <w:t xml:space="preserve"> = </w:t>
      </w:r>
      <w:r w:rsidRPr="00EE26A1">
        <w:rPr>
          <w:rFonts w:ascii="Times New Roman" w:eastAsia="SimSun" w:hAnsi="Times New Roman"/>
          <w:i/>
        </w:rPr>
        <w:t>cc</w:t>
      </w:r>
      <w:ins w:id="128" w:author="Ericsson2" w:date="2018-02-20T11:41:00Z">
        <w:r w:rsidR="00EF6BE1" w:rsidRPr="00EF6BE1">
          <w:rPr>
            <w:rFonts w:ascii="Times New Roman" w:eastAsia="SimSun" w:hAnsi="Times New Roman" w:cs="Arial"/>
          </w:rPr>
          <w:t xml:space="preserve"> </w:t>
        </w:r>
        <w:r w:rsidR="00EF6BE1">
          <w:rPr>
            <w:rFonts w:ascii="Times New Roman" w:eastAsia="SimSun" w:hAnsi="Times New Roman" w:cs="Arial"/>
          </w:rPr>
          <w:t>or w</w:t>
        </w:r>
        <w:r w:rsidR="00EF6BE1" w:rsidRPr="00EE26A1">
          <w:rPr>
            <w:rFonts w:ascii="Times New Roman" w:eastAsia="SimSun" w:hAnsi="Times New Roman" w:cs="Arial" w:hint="eastAsia"/>
          </w:rPr>
          <w:t xml:space="preserve">ith higher layer parameter </w:t>
        </w:r>
        <w:r w:rsidR="00EF6BE1" w:rsidRPr="00DF2124">
          <w:rPr>
            <w:rFonts w:ascii="Times New Roman" w:hAnsi="Times New Roman"/>
            <w:i/>
            <w:lang w:eastAsia="en-GB"/>
          </w:rPr>
          <w:t xml:space="preserve">codebooksizeDeterminationsSTTI-r15 </w:t>
        </w:r>
        <w:r w:rsidR="00EF6BE1" w:rsidRPr="00EE26A1">
          <w:rPr>
            <w:rFonts w:ascii="Times New Roman" w:eastAsia="SimSun" w:hAnsi="Times New Roman" w:hint="eastAsia"/>
            <w:i/>
          </w:rPr>
          <w:t>=</w:t>
        </w:r>
        <w:r w:rsidR="00EF6BE1">
          <w:rPr>
            <w:rFonts w:ascii="Times New Roman" w:eastAsia="SimSun" w:hAnsi="Times New Roman"/>
            <w:i/>
          </w:rPr>
          <w:t xml:space="preserve"> cc</w:t>
        </w:r>
      </w:ins>
      <w:r w:rsidRPr="00EE26A1">
        <w:rPr>
          <w:rFonts w:ascii="Times New Roman" w:eastAsia="SimSun" w:hAnsi="Times New Roman" w:hint="eastAsia"/>
        </w:rPr>
        <w:t xml:space="preserve">, if the UE </w:t>
      </w:r>
      <w:r w:rsidRPr="00EE26A1">
        <w:rPr>
          <w:rFonts w:ascii="Times New Roman" w:eastAsia="SimSun" w:hAnsi="Times New Roman"/>
        </w:rPr>
        <w:t>transmit</w:t>
      </w:r>
      <w:r w:rsidRPr="00EE26A1">
        <w:rPr>
          <w:rFonts w:ascii="Times New Roman" w:eastAsia="SimSun" w:hAnsi="Times New Roman" w:hint="eastAsia"/>
        </w:rPr>
        <w:t>s HARQ-ACK on PUSCH in a subframe</w:t>
      </w:r>
      <w:r w:rsidRPr="00EE26A1">
        <w:rPr>
          <w:rFonts w:ascii="Times New Roman" w:eastAsia="SimSun" w:hAnsi="Times New Roman"/>
        </w:rPr>
        <w:t>/slot</w:t>
      </w:r>
      <w:ins w:id="129" w:author="Ericsson2" w:date="2018-02-20T11:40:00Z">
        <w:r w:rsidR="00EF6BE1">
          <w:rPr>
            <w:rFonts w:ascii="Times New Roman" w:eastAsia="SimSun" w:hAnsi="Times New Roman"/>
          </w:rPr>
          <w:t>/subslot</w:t>
        </w:r>
      </w:ins>
      <w:r w:rsidRPr="00EE26A1">
        <w:rPr>
          <w:rFonts w:ascii="Times New Roman" w:eastAsia="SimSun" w:hAnsi="Times New Roman" w:hint="eastAsia"/>
        </w:rPr>
        <w:t xml:space="preserve">, </w:t>
      </w:r>
      <w:r w:rsidRPr="00EE26A1">
        <w:rPr>
          <w:rFonts w:ascii="Times New Roman" w:eastAsia="SimSun" w:hAnsi="Times New Roman" w:cs="Arial" w:hint="eastAsia"/>
        </w:rPr>
        <w:t xml:space="preserve">the UE shall determine the </w:t>
      </w:r>
      <w:r w:rsidR="00C459DB">
        <w:rPr>
          <w:rFonts w:ascii="Times New Roman" w:hAnsi="Times New Roman"/>
          <w:position w:val="-14"/>
          <w:lang w:eastAsia="en-GB"/>
        </w:rPr>
        <w:pict w14:anchorId="0162AFA5">
          <v:shape id="_x0000_i1058" type="#_x0000_t75" style="width:102.7pt;height:20.05pt">
            <v:imagedata r:id="rId25" o:title=""/>
          </v:shape>
        </w:pict>
      </w:r>
      <w:r w:rsidRPr="00EE26A1">
        <w:rPr>
          <w:rFonts w:ascii="Times New Roman" w:eastAsia="SimSun" w:hAnsi="Times New Roman" w:hint="eastAsia"/>
        </w:rPr>
        <w:t xml:space="preserve"> </w:t>
      </w:r>
      <w:r w:rsidRPr="00EE26A1">
        <w:rPr>
          <w:rFonts w:ascii="Times New Roman" w:eastAsia="SimSun" w:hAnsi="Times New Roman"/>
        </w:rPr>
        <w:t>according</w:t>
      </w:r>
      <w:r w:rsidRPr="00EE26A1">
        <w:rPr>
          <w:rFonts w:ascii="Times New Roman" w:eastAsia="SimSun" w:hAnsi="Times New Roman" w:hint="eastAsia"/>
        </w:rPr>
        <w:t xml:space="preserve"> to the </w:t>
      </w:r>
      <w:r w:rsidRPr="00EE26A1">
        <w:rPr>
          <w:rFonts w:ascii="Times New Roman" w:eastAsia="SimSun" w:hAnsi="Times New Roman"/>
        </w:rPr>
        <w:t>pseudo-code in Subclause 5.2.2.6 in [4]</w:t>
      </w:r>
      <w:r w:rsidRPr="00EE26A1">
        <w:rPr>
          <w:rFonts w:ascii="Times New Roman" w:eastAsia="SimSun" w:hAnsi="Times New Roman" w:hint="eastAsia"/>
        </w:rPr>
        <w:t>.</w:t>
      </w:r>
      <w:r w:rsidRPr="00EE26A1">
        <w:rPr>
          <w:rFonts w:ascii="Times New Roman" w:hAnsi="Times New Roman" w:hint="eastAsia"/>
        </w:rPr>
        <w:t xml:space="preserve"> </w:t>
      </w:r>
    </w:p>
    <w:p w14:paraId="451D65FC" w14:textId="77777777" w:rsidR="00EE26A1" w:rsidRPr="00EE26A1" w:rsidRDefault="00EE26A1" w:rsidP="00EE26A1">
      <w:pPr>
        <w:spacing w:after="180"/>
        <w:jc w:val="left"/>
        <w:rPr>
          <w:rFonts w:ascii="Times New Roman" w:hAnsi="Times New Roman"/>
          <w:iCs/>
        </w:rPr>
      </w:pPr>
      <w:r w:rsidRPr="00EE26A1">
        <w:rPr>
          <w:rFonts w:ascii="Times New Roman" w:hAnsi="Times New Roman"/>
          <w:lang w:eastAsia="en-GB"/>
        </w:rPr>
        <w:t>For a BL/CE UE</w:t>
      </w:r>
      <w:r w:rsidRPr="00EE26A1">
        <w:rPr>
          <w:rFonts w:ascii="Times New Roman" w:hAnsi="Times New Roman" w:hint="eastAsia"/>
        </w:rPr>
        <w:t xml:space="preserve">, </w:t>
      </w:r>
      <w:r w:rsidRPr="00EE26A1">
        <w:rPr>
          <w:rFonts w:ascii="Times New Roman" w:hAnsi="Times New Roman"/>
          <w:lang w:eastAsia="en-GB"/>
        </w:rPr>
        <w:t xml:space="preserve">for PDSCH transmission in subframe </w:t>
      </w:r>
      <w:r w:rsidRPr="00EE26A1">
        <w:rPr>
          <w:rFonts w:ascii="Times New Roman" w:hAnsi="Times New Roman"/>
          <w:i/>
          <w:iCs/>
          <w:lang w:eastAsia="en-GB"/>
        </w:rPr>
        <w:t>n-k</w:t>
      </w:r>
      <w:r w:rsidRPr="00EE26A1">
        <w:rPr>
          <w:rFonts w:ascii="Times New Roman" w:hAnsi="Times New Roman"/>
          <w:lang w:eastAsia="en-GB"/>
        </w:rPr>
        <w:t>,</w:t>
      </w:r>
      <w:r w:rsidRPr="00EE26A1">
        <w:rPr>
          <w:rFonts w:ascii="Times New Roman" w:hAnsi="Times New Roman" w:hint="eastAsia"/>
        </w:rPr>
        <w:t xml:space="preserve"> if the UE is in half-duplex FDD operation and is configured with CEModeA and higher layer parameter</w:t>
      </w:r>
      <w:r w:rsidRPr="00EE26A1">
        <w:rPr>
          <w:rFonts w:ascii="Times New Roman" w:hAnsi="Times New Roman"/>
          <w:lang w:eastAsia="en-GB"/>
        </w:rPr>
        <w:t xml:space="preserve"> </w:t>
      </w:r>
      <w:r w:rsidRPr="00EE26A1">
        <w:rPr>
          <w:rFonts w:ascii="Times New Roman" w:hAnsi="Times New Roman"/>
          <w:i/>
          <w:iCs/>
          <w:lang w:eastAsia="en-GB"/>
        </w:rPr>
        <w:t>ce-HarqAckBundling-config</w:t>
      </w:r>
      <w:r w:rsidRPr="00EE26A1">
        <w:rPr>
          <w:rFonts w:ascii="Times New Roman" w:hAnsi="Times New Roman" w:hint="eastAsia"/>
          <w:i/>
          <w:iCs/>
        </w:rPr>
        <w:t xml:space="preserve"> </w:t>
      </w:r>
      <w:r w:rsidRPr="00EE26A1">
        <w:rPr>
          <w:rFonts w:ascii="Times New Roman" w:hAnsi="Times New Roman" w:hint="eastAsia"/>
        </w:rPr>
        <w:t xml:space="preserve">and </w:t>
      </w:r>
      <w:r w:rsidRPr="00EE26A1">
        <w:rPr>
          <w:rFonts w:ascii="Times New Roman" w:hAnsi="Times New Roman"/>
        </w:rPr>
        <w:t>the ‘HARQ-ACK bundling flag’ in the corresponding DCI is set to 1</w:t>
      </w:r>
      <w:r w:rsidRPr="00EE26A1">
        <w:rPr>
          <w:rFonts w:ascii="Times New Roman" w:hAnsi="Times New Roman" w:hint="eastAsia"/>
        </w:rPr>
        <w:t xml:space="preserve">, or if the UE is </w:t>
      </w:r>
      <w:r w:rsidRPr="00EE26A1">
        <w:rPr>
          <w:rFonts w:ascii="Times New Roman" w:hAnsi="Times New Roman"/>
          <w:lang w:eastAsia="en-GB"/>
        </w:rPr>
        <w:t xml:space="preserve">configured with higher layer parameter </w:t>
      </w:r>
      <w:r w:rsidRPr="00EE26A1">
        <w:rPr>
          <w:rFonts w:ascii="Times New Roman" w:hAnsi="Times New Roman"/>
          <w:i/>
          <w:iCs/>
          <w:lang w:eastAsia="en-GB"/>
        </w:rPr>
        <w:t>ce-schedulingEnhancement-config</w:t>
      </w:r>
      <w:r w:rsidRPr="00EE26A1">
        <w:rPr>
          <w:rFonts w:ascii="Times New Roman" w:hAnsi="Times New Roman" w:hint="eastAsia"/>
          <w:iCs/>
        </w:rPr>
        <w:t>,</w:t>
      </w:r>
    </w:p>
    <w:p w14:paraId="13DE3B0F" w14:textId="77777777" w:rsidR="00EE26A1" w:rsidRPr="00EE26A1" w:rsidRDefault="00EE26A1" w:rsidP="00F80448">
      <w:pPr>
        <w:spacing w:after="180"/>
        <w:ind w:left="568"/>
        <w:jc w:val="left"/>
        <w:rPr>
          <w:rFonts w:ascii="Times New Roman" w:hAnsi="Times New Roman"/>
        </w:rPr>
      </w:pPr>
      <w:r w:rsidRPr="00EE26A1">
        <w:rPr>
          <w:rFonts w:ascii="Times New Roman" w:hAnsi="Times New Roman"/>
          <w:lang w:eastAsia="en-GB"/>
        </w:rPr>
        <w:t>-</w:t>
      </w:r>
      <w:r w:rsidRPr="00EE26A1">
        <w:rPr>
          <w:rFonts w:ascii="Times New Roman" w:hAnsi="Times New Roman"/>
          <w:lang w:eastAsia="en-GB"/>
        </w:rPr>
        <w:tab/>
        <w:t xml:space="preserve">if the ‘HARQ-ACK delay’ field </w:t>
      </w:r>
      <w:r w:rsidRPr="00EE26A1">
        <w:rPr>
          <w:rFonts w:ascii="Times New Roman" w:hAnsi="Times New Roman"/>
        </w:rPr>
        <w:t>in the corresponding DCI</w:t>
      </w:r>
      <w:r w:rsidRPr="00EE26A1">
        <w:rPr>
          <w:rFonts w:ascii="Times New Roman" w:hAnsi="Times New Roman"/>
          <w:lang w:eastAsia="en-GB"/>
        </w:rPr>
        <w:t xml:space="preserve"> indicates value k, the UE shall determine the subframe </w:t>
      </w:r>
      <w:r w:rsidRPr="00EE26A1">
        <w:rPr>
          <w:rFonts w:ascii="Times New Roman" w:hAnsi="Times New Roman"/>
          <w:i/>
          <w:iCs/>
          <w:lang w:eastAsia="en-GB"/>
        </w:rPr>
        <w:t>n</w:t>
      </w:r>
      <w:r w:rsidRPr="00EE26A1">
        <w:rPr>
          <w:rFonts w:ascii="Times New Roman" w:hAnsi="Times New Roman"/>
          <w:lang w:eastAsia="en-GB"/>
        </w:rPr>
        <w:t xml:space="preserve"> as the HARQ-ACK transmission subframe.</w:t>
      </w:r>
    </w:p>
    <w:p w14:paraId="4F8C5F01" w14:textId="77777777" w:rsidR="00EE26A1" w:rsidRPr="00EE26A1" w:rsidRDefault="00EE26A1" w:rsidP="00F80448">
      <w:pPr>
        <w:spacing w:after="180"/>
        <w:ind w:left="568"/>
        <w:jc w:val="left"/>
        <w:rPr>
          <w:rFonts w:ascii="Times New Roman" w:hAnsi="Times New Roman"/>
        </w:rPr>
      </w:pPr>
      <w:r w:rsidRPr="00EE26A1">
        <w:rPr>
          <w:rFonts w:ascii="Times New Roman" w:hAnsi="Times New Roman"/>
        </w:rPr>
        <w:t>-</w:t>
      </w:r>
      <w:r w:rsidRPr="00EE26A1">
        <w:rPr>
          <w:rFonts w:ascii="Times New Roman" w:hAnsi="Times New Roman"/>
        </w:rPr>
        <w:tab/>
      </w:r>
      <w:r w:rsidRPr="00EE26A1">
        <w:rPr>
          <w:rFonts w:ascii="Times New Roman" w:hAnsi="Times New Roman" w:hint="eastAsia"/>
        </w:rPr>
        <w:t>t</w:t>
      </w:r>
      <w:r w:rsidRPr="00EE26A1">
        <w:rPr>
          <w:rFonts w:ascii="Times New Roman" w:hAnsi="Times New Roman"/>
          <w:lang w:eastAsia="en-GB"/>
        </w:rPr>
        <w:t xml:space="preserve">he HARQ-ACK delay value </w:t>
      </w:r>
      <w:r w:rsidRPr="00EE26A1">
        <w:rPr>
          <w:rFonts w:ascii="Times New Roman" w:hAnsi="Times New Roman"/>
          <w:i/>
          <w:iCs/>
          <w:lang w:eastAsia="en-GB"/>
        </w:rPr>
        <w:t>k</w:t>
      </w:r>
      <w:r w:rsidRPr="00EE26A1">
        <w:rPr>
          <w:rFonts w:ascii="Times New Roman" w:hAnsi="Times New Roman"/>
          <w:lang w:eastAsia="en-GB"/>
        </w:rPr>
        <w:t xml:space="preserve"> is determined from the corresponding DCI based on the higher layer parameter </w:t>
      </w:r>
      <w:r w:rsidRPr="00EE26A1">
        <w:rPr>
          <w:rFonts w:ascii="Times New Roman" w:hAnsi="Times New Roman"/>
          <w:i/>
          <w:iCs/>
          <w:lang w:eastAsia="en-GB"/>
        </w:rPr>
        <w:t xml:space="preserve">HARQACKDelayType </w:t>
      </w:r>
      <w:r w:rsidRPr="00EE26A1">
        <w:rPr>
          <w:rFonts w:ascii="Times New Roman" w:hAnsi="Times New Roman"/>
          <w:lang w:eastAsia="en-GB"/>
        </w:rPr>
        <w:t>according to Table 7.3.1-2</w:t>
      </w:r>
      <w:r w:rsidRPr="00EE26A1">
        <w:rPr>
          <w:rFonts w:ascii="Times New Roman" w:hAnsi="Times New Roman" w:hint="eastAsia"/>
        </w:rPr>
        <w:t>.</w:t>
      </w:r>
    </w:p>
    <w:p w14:paraId="572577D0" w14:textId="77777777" w:rsidR="00EE26A1" w:rsidRPr="00EE26A1" w:rsidRDefault="00EE26A1" w:rsidP="00EE26A1">
      <w:pPr>
        <w:spacing w:after="180"/>
        <w:jc w:val="left"/>
        <w:rPr>
          <w:rFonts w:ascii="Times New Roman" w:eastAsia="SimSun" w:hAnsi="Times New Roman"/>
          <w:i/>
        </w:rPr>
      </w:pPr>
      <w:r w:rsidRPr="00EE26A1">
        <w:rPr>
          <w:rFonts w:ascii="Times New Roman" w:eastAsia="SimSun" w:hAnsi="Times New Roman"/>
        </w:rPr>
        <w:t xml:space="preserve">For a BL/CE UE in half-duplex FDD operation, if the UE is configured with CEModeA, and if the UE is configured with higher layer parameter </w:t>
      </w:r>
      <w:r w:rsidRPr="00EE26A1">
        <w:rPr>
          <w:rFonts w:ascii="Times New Roman" w:eastAsia="SimSun" w:hAnsi="Times New Roman"/>
          <w:i/>
        </w:rPr>
        <w:t>ce-HarqAckBundling-config.</w:t>
      </w:r>
    </w:p>
    <w:p w14:paraId="53724738" w14:textId="77777777" w:rsidR="00EE26A1" w:rsidRPr="00EE26A1" w:rsidRDefault="00EE26A1" w:rsidP="00F80448">
      <w:pPr>
        <w:spacing w:after="180"/>
        <w:ind w:left="568"/>
        <w:jc w:val="left"/>
        <w:rPr>
          <w:rFonts w:ascii="Times New Roman" w:eastAsia="SimSun" w:hAnsi="Times New Roman"/>
        </w:rPr>
      </w:pPr>
      <w:r w:rsidRPr="00EE26A1">
        <w:rPr>
          <w:rFonts w:ascii="Times New Roman" w:eastAsia="SimSun" w:hAnsi="Times New Roman"/>
        </w:rPr>
        <w:t>-</w:t>
      </w:r>
      <w:r w:rsidRPr="00EE26A1">
        <w:rPr>
          <w:rFonts w:ascii="Times New Roman" w:eastAsia="SimSun" w:hAnsi="Times New Roman"/>
        </w:rPr>
        <w:tab/>
        <w:t xml:space="preserve">for HARQ-ACK transmission in subframe </w:t>
      </w:r>
      <w:r w:rsidRPr="00EE26A1">
        <w:rPr>
          <w:rFonts w:ascii="Times New Roman" w:eastAsia="SimSun" w:hAnsi="Times New Roman"/>
          <w:i/>
        </w:rPr>
        <w:t>n</w:t>
      </w:r>
      <w:r w:rsidRPr="00EE26A1">
        <w:rPr>
          <w:rFonts w:ascii="Times New Roman" w:eastAsia="SimSun" w:hAnsi="Times New Roman"/>
        </w:rPr>
        <w:t xml:space="preserve">, </w:t>
      </w:r>
      <w:r w:rsidRPr="00EE26A1">
        <w:rPr>
          <w:rFonts w:ascii="Times New Roman" w:hAnsi="Times New Roman"/>
          <w:lang w:val="en-US" w:eastAsia="en-GB"/>
        </w:rPr>
        <w:t xml:space="preserve">the UE shall generate one HARQ-ACK bit by performing a logical AND operation of HARQ-ACKs </w:t>
      </w:r>
      <w:r w:rsidRPr="00EE26A1">
        <w:rPr>
          <w:rFonts w:ascii="Times New Roman" w:hAnsi="Times New Roman"/>
          <w:lang w:eastAsia="en-GB"/>
        </w:rPr>
        <w:t xml:space="preserve">across all  </w:t>
      </w:r>
      <w:r w:rsidR="00C459DB">
        <w:rPr>
          <w:rFonts w:ascii="Times New Roman" w:hAnsi="Times New Roman"/>
          <w:position w:val="-4"/>
          <w:lang w:eastAsia="en-GB"/>
        </w:rPr>
        <w:pict w14:anchorId="41F8F3AE">
          <v:shape id="_x0000_i1059" type="#_x0000_t75" style="width:45.7pt;height:11.9pt">
            <v:imagedata r:id="rId49" o:title=""/>
          </v:shape>
        </w:pict>
      </w:r>
      <w:r w:rsidRPr="00EE26A1">
        <w:rPr>
          <w:rFonts w:ascii="Times New Roman" w:hAnsi="Times New Roman"/>
          <w:lang w:eastAsia="en-GB"/>
        </w:rPr>
        <w:t xml:space="preserve"> BL/CE DL subframes </w:t>
      </w:r>
      <w:r w:rsidRPr="00EE26A1">
        <w:rPr>
          <w:rFonts w:ascii="Times New Roman" w:eastAsia="SimSun" w:hAnsi="Times New Roman"/>
        </w:rPr>
        <w:t xml:space="preserve">for which subframe </w:t>
      </w:r>
      <w:r w:rsidRPr="00EE26A1">
        <w:rPr>
          <w:rFonts w:ascii="Times New Roman" w:eastAsia="SimSun" w:hAnsi="Times New Roman"/>
          <w:i/>
        </w:rPr>
        <w:t>n</w:t>
      </w:r>
      <w:r w:rsidRPr="00EE26A1">
        <w:rPr>
          <w:rFonts w:ascii="Times New Roman" w:eastAsia="SimSun" w:hAnsi="Times New Roman"/>
        </w:rPr>
        <w:t xml:space="preserve"> is the ‘HARQ-ACK transmission subframe’. </w:t>
      </w:r>
    </w:p>
    <w:p w14:paraId="62231552" w14:textId="77777777" w:rsidR="00EE26A1" w:rsidRPr="00EE26A1" w:rsidRDefault="00EE26A1" w:rsidP="00F80448">
      <w:pPr>
        <w:spacing w:after="180"/>
        <w:ind w:left="568"/>
        <w:jc w:val="left"/>
        <w:rPr>
          <w:rFonts w:ascii="Times New Roman" w:eastAsia="SimSun" w:hAnsi="Times New Roman"/>
        </w:rPr>
      </w:pPr>
      <w:r w:rsidRPr="00EE26A1">
        <w:rPr>
          <w:rFonts w:ascii="Times New Roman" w:eastAsia="SimSun" w:hAnsi="Times New Roman"/>
        </w:rPr>
        <w:t>-</w:t>
      </w:r>
      <w:r w:rsidRPr="00EE26A1">
        <w:rPr>
          <w:rFonts w:ascii="Times New Roman" w:eastAsia="SimSun" w:hAnsi="Times New Roman"/>
        </w:rPr>
        <w:tab/>
        <w:t xml:space="preserve">if subframe </w:t>
      </w:r>
      <w:r w:rsidRPr="00EE26A1">
        <w:rPr>
          <w:rFonts w:ascii="Times New Roman" w:eastAsia="SimSun" w:hAnsi="Times New Roman"/>
          <w:i/>
        </w:rPr>
        <w:t>n-k1</w:t>
      </w:r>
      <w:r w:rsidRPr="00EE26A1">
        <w:rPr>
          <w:rFonts w:ascii="Times New Roman" w:eastAsia="SimSun" w:hAnsi="Times New Roman"/>
        </w:rPr>
        <w:t xml:space="preserve"> is the most recent subframe for which </w:t>
      </w:r>
      <w:r w:rsidRPr="00EE26A1">
        <w:rPr>
          <w:rFonts w:ascii="Times New Roman" w:hAnsi="Times New Roman"/>
        </w:rPr>
        <w:t xml:space="preserve">subframe n is the ‘HARQ-ACK transmission subframe’, and if </w:t>
      </w:r>
      <w:r w:rsidRPr="00EE26A1">
        <w:rPr>
          <w:rFonts w:ascii="Times New Roman" w:eastAsia="SimSun" w:hAnsi="Times New Roman"/>
        </w:rPr>
        <w:t>the ‘</w:t>
      </w:r>
      <w:r w:rsidRPr="00EE26A1">
        <w:rPr>
          <w:rFonts w:ascii="Times New Roman" w:hAnsi="Times New Roman"/>
          <w:lang w:eastAsia="en-GB"/>
        </w:rPr>
        <w:t>T</w:t>
      </w:r>
      <w:r w:rsidRPr="00EE26A1">
        <w:rPr>
          <w:rFonts w:ascii="Times New Roman" w:hAnsi="Times New Roman"/>
        </w:rPr>
        <w:t xml:space="preserve">ransport blocks in a bundle’ field in the </w:t>
      </w:r>
      <w:r w:rsidRPr="00EE26A1">
        <w:rPr>
          <w:rFonts w:ascii="Times New Roman" w:eastAsia="SimSun" w:hAnsi="Times New Roman"/>
        </w:rPr>
        <w:t xml:space="preserve">corresponding DCI for PDSCH transmission in subframe </w:t>
      </w:r>
      <w:r w:rsidRPr="00EE26A1">
        <w:rPr>
          <w:rFonts w:ascii="Times New Roman" w:eastAsia="SimSun" w:hAnsi="Times New Roman"/>
          <w:i/>
        </w:rPr>
        <w:t>n-k1</w:t>
      </w:r>
      <w:r w:rsidRPr="00EE26A1">
        <w:rPr>
          <w:rFonts w:ascii="Times New Roman" w:eastAsia="SimSun" w:hAnsi="Times New Roman"/>
        </w:rPr>
        <w:t xml:space="preserve"> indicates a value other than </w:t>
      </w:r>
      <w:r w:rsidR="00C459DB">
        <w:rPr>
          <w:rFonts w:ascii="Times New Roman" w:hAnsi="Times New Roman"/>
          <w:position w:val="-4"/>
          <w:lang w:eastAsia="en-GB"/>
        </w:rPr>
        <w:pict w14:anchorId="06A93089">
          <v:shape id="_x0000_i1060" type="#_x0000_t75" style="width:15.05pt;height:11.25pt">
            <v:imagedata r:id="rId50" o:title=""/>
          </v:shape>
        </w:pict>
      </w:r>
      <w:r w:rsidRPr="00EE26A1">
        <w:rPr>
          <w:rFonts w:ascii="Times New Roman" w:eastAsia="SimSun" w:hAnsi="Times New Roman"/>
        </w:rPr>
        <w:t xml:space="preserve">, the UE shall generate a NACK for HARQ-ACK transmission in subframe </w:t>
      </w:r>
      <w:r w:rsidRPr="00EE26A1">
        <w:rPr>
          <w:rFonts w:ascii="Times New Roman" w:eastAsia="SimSun" w:hAnsi="Times New Roman"/>
          <w:i/>
        </w:rPr>
        <w:t>n</w:t>
      </w:r>
      <w:r w:rsidRPr="00EE26A1">
        <w:rPr>
          <w:rFonts w:ascii="Times New Roman" w:eastAsia="SimSun" w:hAnsi="Times New Roman"/>
        </w:rPr>
        <w:t>.</w:t>
      </w:r>
    </w:p>
    <w:p w14:paraId="76F5CCCB" w14:textId="77777777" w:rsidR="00EE26A1" w:rsidRPr="00EE26A1" w:rsidRDefault="00EE26A1" w:rsidP="00EE26A1">
      <w:pPr>
        <w:keepNext/>
        <w:keepLines/>
        <w:spacing w:before="60" w:after="180"/>
        <w:jc w:val="center"/>
        <w:rPr>
          <w:rFonts w:eastAsia="SimSun"/>
          <w:b/>
        </w:rPr>
      </w:pPr>
      <w:r w:rsidRPr="00EE26A1">
        <w:rPr>
          <w:b/>
          <w:lang w:eastAsia="en-GB"/>
        </w:rPr>
        <w:lastRenderedPageBreak/>
        <w:t>Table 7.3</w:t>
      </w:r>
      <w:r w:rsidRPr="00EE26A1">
        <w:rPr>
          <w:rFonts w:eastAsia="SimSun" w:hint="eastAsia"/>
          <w:b/>
        </w:rPr>
        <w:t>.1</w:t>
      </w:r>
      <w:r w:rsidRPr="00EE26A1">
        <w:rPr>
          <w:b/>
          <w:lang w:eastAsia="en-GB"/>
        </w:rPr>
        <w:t xml:space="preserve">-2: HARQ-ACK delay for BL/CE UE </w:t>
      </w:r>
      <w:r w:rsidRPr="00EE26A1">
        <w:rPr>
          <w:rFonts w:eastAsia="SimSun"/>
          <w:b/>
        </w:rPr>
        <w:t>in half-duplex FDD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137"/>
        <w:gridCol w:w="2137"/>
      </w:tblGrid>
      <w:tr w:rsidR="00EE26A1" w:rsidRPr="00EE26A1" w14:paraId="5E78BA66" w14:textId="77777777" w:rsidTr="001F2916">
        <w:trPr>
          <w:cantSplit/>
          <w:jc w:val="center"/>
        </w:trPr>
        <w:tc>
          <w:tcPr>
            <w:tcW w:w="1954" w:type="dxa"/>
            <w:shd w:val="clear" w:color="auto" w:fill="E0E0E0"/>
            <w:vAlign w:val="center"/>
          </w:tcPr>
          <w:p w14:paraId="4EBE7810" w14:textId="77777777" w:rsidR="00EE26A1" w:rsidRPr="00EE26A1" w:rsidRDefault="00EE26A1" w:rsidP="00EE26A1">
            <w:pPr>
              <w:keepNext/>
              <w:keepLines/>
              <w:spacing w:after="0"/>
              <w:jc w:val="center"/>
              <w:rPr>
                <w:b/>
                <w:sz w:val="18"/>
                <w:lang w:val="en-US" w:eastAsia="en-US"/>
              </w:rPr>
            </w:pPr>
            <w:r w:rsidRPr="00EE26A1">
              <w:rPr>
                <w:rFonts w:eastAsia="SimSun"/>
                <w:b/>
                <w:sz w:val="18"/>
              </w:rPr>
              <w:t>‘</w:t>
            </w:r>
            <w:r w:rsidRPr="00EE26A1">
              <w:rPr>
                <w:b/>
                <w:sz w:val="18"/>
              </w:rPr>
              <w:t>HARQ-ACK delay’ field in DCI</w:t>
            </w:r>
          </w:p>
        </w:tc>
        <w:tc>
          <w:tcPr>
            <w:tcW w:w="2137" w:type="dxa"/>
            <w:shd w:val="clear" w:color="auto" w:fill="E0E0E0"/>
            <w:vAlign w:val="center"/>
          </w:tcPr>
          <w:p w14:paraId="7C10E270" w14:textId="77777777" w:rsidR="00EE26A1" w:rsidRPr="00EE26A1" w:rsidRDefault="00EE26A1" w:rsidP="00EE26A1">
            <w:pPr>
              <w:keepNext/>
              <w:keepLines/>
              <w:spacing w:after="0"/>
              <w:jc w:val="center"/>
              <w:rPr>
                <w:b/>
                <w:sz w:val="18"/>
                <w:lang w:val="en-US" w:eastAsia="en-US"/>
              </w:rPr>
            </w:pPr>
            <w:r w:rsidRPr="00EE26A1">
              <w:rPr>
                <w:rFonts w:eastAsia="SimSun"/>
                <w:b/>
                <w:sz w:val="18"/>
              </w:rPr>
              <w:t xml:space="preserve">HARQ-ACK delay value when </w:t>
            </w:r>
            <w:r w:rsidRPr="00EE26A1">
              <w:rPr>
                <w:rFonts w:eastAsia="SimSun"/>
                <w:b/>
                <w:i/>
                <w:sz w:val="18"/>
              </w:rPr>
              <w:t>‘HARQACKDelayType’ set to 0</w:t>
            </w:r>
          </w:p>
        </w:tc>
        <w:tc>
          <w:tcPr>
            <w:tcW w:w="2137" w:type="dxa"/>
            <w:shd w:val="clear" w:color="auto" w:fill="E0E0E0"/>
            <w:vAlign w:val="center"/>
          </w:tcPr>
          <w:p w14:paraId="2ECBE0B8" w14:textId="77777777" w:rsidR="00EE26A1" w:rsidRPr="00EE26A1" w:rsidRDefault="00EE26A1" w:rsidP="00EE26A1">
            <w:pPr>
              <w:keepNext/>
              <w:keepLines/>
              <w:spacing w:after="0"/>
              <w:jc w:val="center"/>
              <w:rPr>
                <w:b/>
                <w:sz w:val="18"/>
                <w:lang w:val="en-US"/>
              </w:rPr>
            </w:pPr>
            <w:r w:rsidRPr="00EE26A1">
              <w:rPr>
                <w:rFonts w:eastAsia="SimSun"/>
                <w:b/>
                <w:sz w:val="18"/>
              </w:rPr>
              <w:t>HARQ-ACK delay value when</w:t>
            </w:r>
            <w:r w:rsidRPr="00EE26A1">
              <w:rPr>
                <w:rFonts w:eastAsia="SimSun"/>
                <w:b/>
                <w:i/>
                <w:sz w:val="18"/>
              </w:rPr>
              <w:t xml:space="preserve"> ‘HARQACKDelayType’ set to 1</w:t>
            </w:r>
          </w:p>
        </w:tc>
      </w:tr>
      <w:tr w:rsidR="00EE26A1" w:rsidRPr="00EE26A1" w14:paraId="5F608C88" w14:textId="77777777" w:rsidTr="001F2916">
        <w:trPr>
          <w:cantSplit/>
          <w:jc w:val="center"/>
        </w:trPr>
        <w:tc>
          <w:tcPr>
            <w:tcW w:w="1954" w:type="dxa"/>
            <w:vAlign w:val="center"/>
          </w:tcPr>
          <w:p w14:paraId="5893C6CD" w14:textId="77777777" w:rsidR="00EE26A1" w:rsidRPr="00EE26A1" w:rsidRDefault="00EE26A1" w:rsidP="00EE26A1">
            <w:pPr>
              <w:keepNext/>
              <w:keepLines/>
              <w:spacing w:after="0"/>
              <w:jc w:val="center"/>
              <w:rPr>
                <w:sz w:val="18"/>
                <w:lang w:val="en-US" w:eastAsia="en-US"/>
              </w:rPr>
            </w:pPr>
            <w:r w:rsidRPr="00EE26A1">
              <w:rPr>
                <w:sz w:val="18"/>
                <w:lang w:val="en-US" w:eastAsia="en-US"/>
              </w:rPr>
              <w:t>000</w:t>
            </w:r>
          </w:p>
        </w:tc>
        <w:tc>
          <w:tcPr>
            <w:tcW w:w="2137" w:type="dxa"/>
            <w:vAlign w:val="center"/>
          </w:tcPr>
          <w:p w14:paraId="383E87F5" w14:textId="77777777" w:rsidR="00EE26A1" w:rsidRPr="00EE26A1" w:rsidRDefault="00EE26A1" w:rsidP="00EE26A1">
            <w:pPr>
              <w:keepNext/>
              <w:keepLines/>
              <w:spacing w:after="0"/>
              <w:jc w:val="center"/>
              <w:rPr>
                <w:sz w:val="18"/>
                <w:lang w:val="en-US" w:eastAsia="en-US"/>
              </w:rPr>
            </w:pPr>
            <w:r w:rsidRPr="00EE26A1">
              <w:rPr>
                <w:sz w:val="18"/>
                <w:lang w:val="en-US" w:eastAsia="en-US"/>
              </w:rPr>
              <w:t>4</w:t>
            </w:r>
          </w:p>
        </w:tc>
        <w:tc>
          <w:tcPr>
            <w:tcW w:w="2137" w:type="dxa"/>
            <w:vAlign w:val="center"/>
          </w:tcPr>
          <w:p w14:paraId="51F2818B" w14:textId="77777777" w:rsidR="00EE26A1" w:rsidRPr="00EE26A1" w:rsidRDefault="00EE26A1" w:rsidP="00EE26A1">
            <w:pPr>
              <w:keepNext/>
              <w:keepLines/>
              <w:spacing w:after="0"/>
              <w:jc w:val="center"/>
              <w:rPr>
                <w:rFonts w:eastAsia="SimSun"/>
                <w:sz w:val="18"/>
                <w:lang w:val="en-US"/>
              </w:rPr>
            </w:pPr>
            <w:r w:rsidRPr="00EE26A1">
              <w:rPr>
                <w:rFonts w:eastAsia="SimSun"/>
                <w:sz w:val="18"/>
                <w:lang w:val="en-US"/>
              </w:rPr>
              <w:t>4</w:t>
            </w:r>
          </w:p>
        </w:tc>
      </w:tr>
      <w:tr w:rsidR="00EE26A1" w:rsidRPr="00EE26A1" w14:paraId="66031FD0" w14:textId="77777777" w:rsidTr="001F2916">
        <w:trPr>
          <w:cantSplit/>
          <w:jc w:val="center"/>
        </w:trPr>
        <w:tc>
          <w:tcPr>
            <w:tcW w:w="1954" w:type="dxa"/>
            <w:vAlign w:val="center"/>
          </w:tcPr>
          <w:p w14:paraId="15FC31D9" w14:textId="77777777" w:rsidR="00EE26A1" w:rsidRPr="00EE26A1" w:rsidRDefault="00EE26A1" w:rsidP="00EE26A1">
            <w:pPr>
              <w:keepNext/>
              <w:keepLines/>
              <w:spacing w:after="0"/>
              <w:jc w:val="center"/>
              <w:rPr>
                <w:sz w:val="18"/>
                <w:lang w:val="en-US" w:eastAsia="en-US"/>
              </w:rPr>
            </w:pPr>
            <w:r w:rsidRPr="00EE26A1">
              <w:rPr>
                <w:sz w:val="18"/>
                <w:lang w:val="en-US" w:eastAsia="en-US"/>
              </w:rPr>
              <w:t>001</w:t>
            </w:r>
          </w:p>
        </w:tc>
        <w:tc>
          <w:tcPr>
            <w:tcW w:w="2137" w:type="dxa"/>
            <w:vAlign w:val="center"/>
          </w:tcPr>
          <w:p w14:paraId="07110FA7" w14:textId="77777777" w:rsidR="00EE26A1" w:rsidRPr="00EE26A1" w:rsidRDefault="00EE26A1" w:rsidP="00EE26A1">
            <w:pPr>
              <w:keepNext/>
              <w:keepLines/>
              <w:spacing w:after="0"/>
              <w:jc w:val="center"/>
              <w:rPr>
                <w:sz w:val="18"/>
                <w:lang w:val="en-US" w:eastAsia="en-US"/>
              </w:rPr>
            </w:pPr>
            <w:r w:rsidRPr="00EE26A1">
              <w:rPr>
                <w:sz w:val="18"/>
                <w:lang w:val="en-US" w:eastAsia="en-US"/>
              </w:rPr>
              <w:t>5</w:t>
            </w:r>
          </w:p>
        </w:tc>
        <w:tc>
          <w:tcPr>
            <w:tcW w:w="2137" w:type="dxa"/>
            <w:vAlign w:val="center"/>
          </w:tcPr>
          <w:p w14:paraId="34922786" w14:textId="77777777" w:rsidR="00EE26A1" w:rsidRPr="00EE26A1" w:rsidRDefault="00EE26A1" w:rsidP="00EE26A1">
            <w:pPr>
              <w:keepNext/>
              <w:keepLines/>
              <w:spacing w:after="0"/>
              <w:jc w:val="center"/>
              <w:rPr>
                <w:rFonts w:eastAsia="SimSun"/>
                <w:sz w:val="18"/>
                <w:lang w:val="en-US"/>
              </w:rPr>
            </w:pPr>
            <w:r w:rsidRPr="00EE26A1">
              <w:rPr>
                <w:rFonts w:eastAsia="SimSun"/>
                <w:sz w:val="18"/>
                <w:lang w:val="en-US"/>
              </w:rPr>
              <w:t>5</w:t>
            </w:r>
          </w:p>
        </w:tc>
      </w:tr>
      <w:tr w:rsidR="00EE26A1" w:rsidRPr="00EE26A1" w14:paraId="40075247" w14:textId="77777777" w:rsidTr="001F2916">
        <w:trPr>
          <w:cantSplit/>
          <w:jc w:val="center"/>
        </w:trPr>
        <w:tc>
          <w:tcPr>
            <w:tcW w:w="1954" w:type="dxa"/>
            <w:vAlign w:val="center"/>
          </w:tcPr>
          <w:p w14:paraId="20E84A21" w14:textId="77777777" w:rsidR="00EE26A1" w:rsidRPr="00EE26A1" w:rsidRDefault="00EE26A1" w:rsidP="00EE26A1">
            <w:pPr>
              <w:keepNext/>
              <w:keepLines/>
              <w:spacing w:after="0"/>
              <w:jc w:val="center"/>
              <w:rPr>
                <w:sz w:val="18"/>
                <w:lang w:val="en-US" w:eastAsia="en-US"/>
              </w:rPr>
            </w:pPr>
            <w:r w:rsidRPr="00EE26A1">
              <w:rPr>
                <w:sz w:val="18"/>
                <w:lang w:val="en-US" w:eastAsia="en-US"/>
              </w:rPr>
              <w:t>010</w:t>
            </w:r>
          </w:p>
        </w:tc>
        <w:tc>
          <w:tcPr>
            <w:tcW w:w="2137" w:type="dxa"/>
            <w:vAlign w:val="center"/>
          </w:tcPr>
          <w:p w14:paraId="0A70861E" w14:textId="77777777" w:rsidR="00EE26A1" w:rsidRPr="00EE26A1" w:rsidRDefault="00EE26A1" w:rsidP="00EE26A1">
            <w:pPr>
              <w:keepNext/>
              <w:keepLines/>
              <w:spacing w:after="0"/>
              <w:jc w:val="center"/>
              <w:rPr>
                <w:sz w:val="18"/>
                <w:lang w:val="en-US" w:eastAsia="en-US"/>
              </w:rPr>
            </w:pPr>
            <w:r w:rsidRPr="00EE26A1">
              <w:rPr>
                <w:sz w:val="18"/>
                <w:lang w:val="en-US" w:eastAsia="en-US"/>
              </w:rPr>
              <w:t>7</w:t>
            </w:r>
          </w:p>
        </w:tc>
        <w:tc>
          <w:tcPr>
            <w:tcW w:w="2137" w:type="dxa"/>
            <w:vAlign w:val="center"/>
          </w:tcPr>
          <w:p w14:paraId="19D5F43C" w14:textId="77777777" w:rsidR="00EE26A1" w:rsidRPr="00EE26A1" w:rsidRDefault="00EE26A1" w:rsidP="00EE26A1">
            <w:pPr>
              <w:keepNext/>
              <w:keepLines/>
              <w:spacing w:after="0"/>
              <w:jc w:val="center"/>
              <w:rPr>
                <w:rFonts w:eastAsia="SimSun"/>
                <w:sz w:val="18"/>
                <w:lang w:val="en-US"/>
              </w:rPr>
            </w:pPr>
            <w:r w:rsidRPr="00EE26A1">
              <w:rPr>
                <w:rFonts w:eastAsia="SimSun"/>
                <w:sz w:val="18"/>
                <w:lang w:val="en-US"/>
              </w:rPr>
              <w:t>6</w:t>
            </w:r>
          </w:p>
        </w:tc>
      </w:tr>
      <w:tr w:rsidR="00EE26A1" w:rsidRPr="00EE26A1" w14:paraId="2C414FF5" w14:textId="77777777" w:rsidTr="001F2916">
        <w:trPr>
          <w:cantSplit/>
          <w:jc w:val="center"/>
        </w:trPr>
        <w:tc>
          <w:tcPr>
            <w:tcW w:w="1954" w:type="dxa"/>
            <w:vAlign w:val="center"/>
          </w:tcPr>
          <w:p w14:paraId="73EC3546" w14:textId="77777777" w:rsidR="00EE26A1" w:rsidRPr="00EE26A1" w:rsidRDefault="00EE26A1" w:rsidP="00EE26A1">
            <w:pPr>
              <w:keepNext/>
              <w:keepLines/>
              <w:spacing w:after="0"/>
              <w:jc w:val="center"/>
              <w:rPr>
                <w:sz w:val="18"/>
                <w:lang w:val="en-US" w:eastAsia="en-US"/>
              </w:rPr>
            </w:pPr>
            <w:r w:rsidRPr="00EE26A1">
              <w:rPr>
                <w:sz w:val="18"/>
                <w:lang w:val="en-US" w:eastAsia="en-US"/>
              </w:rPr>
              <w:t>011</w:t>
            </w:r>
          </w:p>
        </w:tc>
        <w:tc>
          <w:tcPr>
            <w:tcW w:w="2137" w:type="dxa"/>
            <w:vAlign w:val="center"/>
          </w:tcPr>
          <w:p w14:paraId="47C4A335" w14:textId="77777777" w:rsidR="00EE26A1" w:rsidRPr="00EE26A1" w:rsidRDefault="00EE26A1" w:rsidP="00EE26A1">
            <w:pPr>
              <w:keepNext/>
              <w:keepLines/>
              <w:spacing w:after="0"/>
              <w:jc w:val="center"/>
              <w:rPr>
                <w:sz w:val="18"/>
                <w:lang w:val="en-US" w:eastAsia="en-US"/>
              </w:rPr>
            </w:pPr>
            <w:r w:rsidRPr="00EE26A1">
              <w:rPr>
                <w:sz w:val="18"/>
                <w:lang w:val="en-US" w:eastAsia="en-US"/>
              </w:rPr>
              <w:t>9</w:t>
            </w:r>
          </w:p>
        </w:tc>
        <w:tc>
          <w:tcPr>
            <w:tcW w:w="2137" w:type="dxa"/>
            <w:vAlign w:val="center"/>
          </w:tcPr>
          <w:p w14:paraId="5DB60DEE" w14:textId="77777777" w:rsidR="00EE26A1" w:rsidRPr="00EE26A1" w:rsidRDefault="00EE26A1" w:rsidP="00EE26A1">
            <w:pPr>
              <w:keepNext/>
              <w:keepLines/>
              <w:spacing w:after="0"/>
              <w:jc w:val="center"/>
              <w:rPr>
                <w:rFonts w:eastAsia="SimSun"/>
                <w:sz w:val="18"/>
                <w:lang w:val="en-US"/>
              </w:rPr>
            </w:pPr>
            <w:r w:rsidRPr="00EE26A1">
              <w:rPr>
                <w:rFonts w:eastAsia="SimSun"/>
                <w:sz w:val="18"/>
                <w:lang w:val="en-US"/>
              </w:rPr>
              <w:t>7</w:t>
            </w:r>
          </w:p>
        </w:tc>
      </w:tr>
      <w:tr w:rsidR="00EE26A1" w:rsidRPr="00EE26A1" w14:paraId="7BD2D070" w14:textId="77777777" w:rsidTr="001F2916">
        <w:trPr>
          <w:cantSplit/>
          <w:jc w:val="center"/>
        </w:trPr>
        <w:tc>
          <w:tcPr>
            <w:tcW w:w="1954" w:type="dxa"/>
            <w:vAlign w:val="center"/>
          </w:tcPr>
          <w:p w14:paraId="60A54471" w14:textId="77777777" w:rsidR="00EE26A1" w:rsidRPr="00EE26A1" w:rsidRDefault="00EE26A1" w:rsidP="00EE26A1">
            <w:pPr>
              <w:keepNext/>
              <w:keepLines/>
              <w:spacing w:after="0"/>
              <w:jc w:val="center"/>
              <w:rPr>
                <w:sz w:val="18"/>
                <w:lang w:val="en-US" w:eastAsia="en-US"/>
              </w:rPr>
            </w:pPr>
            <w:r w:rsidRPr="00EE26A1">
              <w:rPr>
                <w:sz w:val="18"/>
                <w:lang w:val="en-US" w:eastAsia="en-US"/>
              </w:rPr>
              <w:t>100</w:t>
            </w:r>
          </w:p>
        </w:tc>
        <w:tc>
          <w:tcPr>
            <w:tcW w:w="2137" w:type="dxa"/>
            <w:vAlign w:val="center"/>
          </w:tcPr>
          <w:p w14:paraId="3F3F861B" w14:textId="77777777" w:rsidR="00EE26A1" w:rsidRPr="00EE26A1" w:rsidRDefault="00EE26A1" w:rsidP="00EE26A1">
            <w:pPr>
              <w:keepNext/>
              <w:keepLines/>
              <w:spacing w:after="0"/>
              <w:jc w:val="center"/>
              <w:rPr>
                <w:sz w:val="18"/>
                <w:lang w:val="en-US" w:eastAsia="en-US"/>
              </w:rPr>
            </w:pPr>
            <w:r w:rsidRPr="00EE26A1">
              <w:rPr>
                <w:sz w:val="18"/>
                <w:lang w:val="en-US" w:eastAsia="en-US"/>
              </w:rPr>
              <w:t>11</w:t>
            </w:r>
          </w:p>
        </w:tc>
        <w:tc>
          <w:tcPr>
            <w:tcW w:w="2137" w:type="dxa"/>
            <w:vAlign w:val="center"/>
          </w:tcPr>
          <w:p w14:paraId="03089899" w14:textId="77777777" w:rsidR="00EE26A1" w:rsidRPr="00EE26A1" w:rsidRDefault="00EE26A1" w:rsidP="00EE26A1">
            <w:pPr>
              <w:keepNext/>
              <w:keepLines/>
              <w:spacing w:after="0"/>
              <w:jc w:val="center"/>
              <w:rPr>
                <w:rFonts w:eastAsia="SimSun"/>
                <w:sz w:val="18"/>
                <w:lang w:val="en-US"/>
              </w:rPr>
            </w:pPr>
            <w:r w:rsidRPr="00EE26A1">
              <w:rPr>
                <w:rFonts w:eastAsia="SimSun"/>
                <w:sz w:val="18"/>
                <w:lang w:val="en-US"/>
              </w:rPr>
              <w:t>8</w:t>
            </w:r>
          </w:p>
        </w:tc>
      </w:tr>
      <w:tr w:rsidR="00EE26A1" w:rsidRPr="00EE26A1" w14:paraId="625CC9F1" w14:textId="77777777" w:rsidTr="001F2916">
        <w:trPr>
          <w:cantSplit/>
          <w:jc w:val="center"/>
        </w:trPr>
        <w:tc>
          <w:tcPr>
            <w:tcW w:w="1954" w:type="dxa"/>
            <w:vAlign w:val="center"/>
          </w:tcPr>
          <w:p w14:paraId="619354FF" w14:textId="77777777" w:rsidR="00EE26A1" w:rsidRPr="00EE26A1" w:rsidRDefault="00EE26A1" w:rsidP="00EE26A1">
            <w:pPr>
              <w:keepNext/>
              <w:keepLines/>
              <w:spacing w:after="0"/>
              <w:jc w:val="center"/>
              <w:rPr>
                <w:sz w:val="18"/>
                <w:lang w:val="en-US" w:eastAsia="en-US"/>
              </w:rPr>
            </w:pPr>
            <w:r w:rsidRPr="00EE26A1">
              <w:rPr>
                <w:sz w:val="18"/>
                <w:lang w:val="en-US" w:eastAsia="en-US"/>
              </w:rPr>
              <w:t>101</w:t>
            </w:r>
          </w:p>
        </w:tc>
        <w:tc>
          <w:tcPr>
            <w:tcW w:w="2137" w:type="dxa"/>
            <w:vAlign w:val="center"/>
          </w:tcPr>
          <w:p w14:paraId="6C30923A" w14:textId="77777777" w:rsidR="00EE26A1" w:rsidRPr="00EE26A1" w:rsidRDefault="00EE26A1" w:rsidP="00EE26A1">
            <w:pPr>
              <w:keepNext/>
              <w:keepLines/>
              <w:spacing w:after="0"/>
              <w:jc w:val="center"/>
              <w:rPr>
                <w:sz w:val="18"/>
                <w:lang w:val="en-US" w:eastAsia="en-US"/>
              </w:rPr>
            </w:pPr>
            <w:r w:rsidRPr="00EE26A1">
              <w:rPr>
                <w:sz w:val="18"/>
                <w:lang w:val="en-US" w:eastAsia="en-US"/>
              </w:rPr>
              <w:t>13</w:t>
            </w:r>
          </w:p>
        </w:tc>
        <w:tc>
          <w:tcPr>
            <w:tcW w:w="2137" w:type="dxa"/>
            <w:vAlign w:val="center"/>
          </w:tcPr>
          <w:p w14:paraId="1E66A1E0" w14:textId="77777777" w:rsidR="00EE26A1" w:rsidRPr="00EE26A1" w:rsidRDefault="00EE26A1" w:rsidP="00EE26A1">
            <w:pPr>
              <w:keepNext/>
              <w:keepLines/>
              <w:spacing w:after="0"/>
              <w:jc w:val="center"/>
              <w:rPr>
                <w:rFonts w:eastAsia="SimSun"/>
                <w:sz w:val="18"/>
                <w:lang w:val="en-US"/>
              </w:rPr>
            </w:pPr>
            <w:r w:rsidRPr="00EE26A1">
              <w:rPr>
                <w:rFonts w:eastAsia="SimSun"/>
                <w:sz w:val="18"/>
                <w:lang w:val="en-US"/>
              </w:rPr>
              <w:t>9</w:t>
            </w:r>
          </w:p>
        </w:tc>
      </w:tr>
      <w:tr w:rsidR="00EE26A1" w:rsidRPr="00EE26A1" w14:paraId="24282387" w14:textId="77777777" w:rsidTr="001F2916">
        <w:trPr>
          <w:cantSplit/>
          <w:jc w:val="center"/>
        </w:trPr>
        <w:tc>
          <w:tcPr>
            <w:tcW w:w="1954" w:type="dxa"/>
            <w:vAlign w:val="center"/>
          </w:tcPr>
          <w:p w14:paraId="1CBC0BE7" w14:textId="77777777" w:rsidR="00EE26A1" w:rsidRPr="00EE26A1" w:rsidRDefault="00EE26A1" w:rsidP="00EE26A1">
            <w:pPr>
              <w:keepNext/>
              <w:keepLines/>
              <w:spacing w:after="0"/>
              <w:jc w:val="center"/>
              <w:rPr>
                <w:sz w:val="18"/>
                <w:lang w:val="en-US" w:eastAsia="en-US"/>
              </w:rPr>
            </w:pPr>
            <w:r w:rsidRPr="00EE26A1">
              <w:rPr>
                <w:sz w:val="18"/>
                <w:lang w:val="en-US" w:eastAsia="en-US"/>
              </w:rPr>
              <w:t>110</w:t>
            </w:r>
          </w:p>
        </w:tc>
        <w:tc>
          <w:tcPr>
            <w:tcW w:w="2137" w:type="dxa"/>
            <w:vAlign w:val="center"/>
          </w:tcPr>
          <w:p w14:paraId="75215F3A" w14:textId="77777777" w:rsidR="00EE26A1" w:rsidRPr="00EE26A1" w:rsidRDefault="00EE26A1" w:rsidP="00EE26A1">
            <w:pPr>
              <w:keepNext/>
              <w:keepLines/>
              <w:spacing w:after="0"/>
              <w:jc w:val="center"/>
              <w:rPr>
                <w:sz w:val="18"/>
                <w:lang w:val="en-US" w:eastAsia="en-US"/>
              </w:rPr>
            </w:pPr>
            <w:r w:rsidRPr="00EE26A1">
              <w:rPr>
                <w:sz w:val="18"/>
                <w:lang w:val="en-US" w:eastAsia="en-US"/>
              </w:rPr>
              <w:t>15</w:t>
            </w:r>
          </w:p>
        </w:tc>
        <w:tc>
          <w:tcPr>
            <w:tcW w:w="2137" w:type="dxa"/>
            <w:vAlign w:val="center"/>
          </w:tcPr>
          <w:p w14:paraId="1C4F2AC2" w14:textId="77777777" w:rsidR="00EE26A1" w:rsidRPr="00EE26A1" w:rsidRDefault="00EE26A1" w:rsidP="00EE26A1">
            <w:pPr>
              <w:keepNext/>
              <w:keepLines/>
              <w:spacing w:after="0"/>
              <w:jc w:val="center"/>
              <w:rPr>
                <w:rFonts w:eastAsia="SimSun"/>
                <w:sz w:val="18"/>
                <w:lang w:val="en-US"/>
              </w:rPr>
            </w:pPr>
            <w:r w:rsidRPr="00EE26A1">
              <w:rPr>
                <w:rFonts w:eastAsia="SimSun"/>
                <w:sz w:val="18"/>
                <w:lang w:val="en-US"/>
              </w:rPr>
              <w:t>10</w:t>
            </w:r>
          </w:p>
        </w:tc>
      </w:tr>
      <w:tr w:rsidR="00EE26A1" w:rsidRPr="00EE26A1" w14:paraId="1FEB90B2" w14:textId="77777777" w:rsidTr="001F2916">
        <w:trPr>
          <w:cantSplit/>
          <w:jc w:val="center"/>
        </w:trPr>
        <w:tc>
          <w:tcPr>
            <w:tcW w:w="1954" w:type="dxa"/>
            <w:vAlign w:val="center"/>
          </w:tcPr>
          <w:p w14:paraId="32E7BDB9" w14:textId="77777777" w:rsidR="00EE26A1" w:rsidRPr="00EE26A1" w:rsidRDefault="00EE26A1" w:rsidP="00EE26A1">
            <w:pPr>
              <w:keepNext/>
              <w:keepLines/>
              <w:spacing w:after="0"/>
              <w:jc w:val="center"/>
              <w:rPr>
                <w:sz w:val="18"/>
                <w:lang w:val="en-US" w:eastAsia="en-US"/>
              </w:rPr>
            </w:pPr>
            <w:r w:rsidRPr="00EE26A1">
              <w:rPr>
                <w:sz w:val="18"/>
                <w:lang w:val="en-US" w:eastAsia="en-US"/>
              </w:rPr>
              <w:t>111</w:t>
            </w:r>
          </w:p>
        </w:tc>
        <w:tc>
          <w:tcPr>
            <w:tcW w:w="2137" w:type="dxa"/>
            <w:vAlign w:val="center"/>
          </w:tcPr>
          <w:p w14:paraId="7F662736" w14:textId="77777777" w:rsidR="00EE26A1" w:rsidRPr="00EE26A1" w:rsidRDefault="00EE26A1" w:rsidP="00EE26A1">
            <w:pPr>
              <w:keepNext/>
              <w:keepLines/>
              <w:spacing w:after="0"/>
              <w:jc w:val="center"/>
              <w:rPr>
                <w:sz w:val="18"/>
                <w:lang w:val="en-US" w:eastAsia="en-US"/>
              </w:rPr>
            </w:pPr>
            <w:r w:rsidRPr="00EE26A1">
              <w:rPr>
                <w:sz w:val="18"/>
                <w:lang w:val="en-US" w:eastAsia="en-US"/>
              </w:rPr>
              <w:t>17</w:t>
            </w:r>
          </w:p>
        </w:tc>
        <w:tc>
          <w:tcPr>
            <w:tcW w:w="2137" w:type="dxa"/>
            <w:vAlign w:val="center"/>
          </w:tcPr>
          <w:p w14:paraId="0CFB4DFD" w14:textId="77777777" w:rsidR="00EE26A1" w:rsidRPr="00EE26A1" w:rsidRDefault="00EE26A1" w:rsidP="00EE26A1">
            <w:pPr>
              <w:keepNext/>
              <w:keepLines/>
              <w:spacing w:after="0"/>
              <w:jc w:val="center"/>
              <w:rPr>
                <w:rFonts w:eastAsia="SimSun"/>
                <w:sz w:val="18"/>
                <w:lang w:val="en-US"/>
              </w:rPr>
            </w:pPr>
            <w:r w:rsidRPr="00EE26A1">
              <w:rPr>
                <w:rFonts w:eastAsia="SimSun"/>
                <w:sz w:val="18"/>
                <w:lang w:val="en-US"/>
              </w:rPr>
              <w:t>11</w:t>
            </w:r>
          </w:p>
        </w:tc>
      </w:tr>
    </w:tbl>
    <w:p w14:paraId="2B1AAF78" w14:textId="77777777" w:rsidR="00EE26A1" w:rsidRPr="00EE26A1" w:rsidRDefault="00EE26A1" w:rsidP="00EE26A1">
      <w:pPr>
        <w:spacing w:after="180"/>
        <w:jc w:val="left"/>
        <w:rPr>
          <w:rFonts w:ascii="Times New Roman" w:eastAsia="SimSun" w:hAnsi="Times New Roman"/>
        </w:rPr>
      </w:pPr>
    </w:p>
    <w:p w14:paraId="48D505C4" w14:textId="2A99B320" w:rsidR="00EE26A1" w:rsidRDefault="00EE26A1" w:rsidP="00EE26A1">
      <w:pPr>
        <w:spacing w:after="180"/>
        <w:jc w:val="left"/>
        <w:rPr>
          <w:rFonts w:ascii="Times New Roman" w:hAnsi="Times New Roman"/>
          <w:lang w:val="en-US"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71E3B" w:rsidRPr="00942E50" w14:paraId="465F51AF" w14:textId="77777777" w:rsidTr="00F61283">
        <w:tc>
          <w:tcPr>
            <w:tcW w:w="9781" w:type="dxa"/>
            <w:shd w:val="clear" w:color="auto" w:fill="4472C4"/>
          </w:tcPr>
          <w:p w14:paraId="626B3864" w14:textId="1E97695E" w:rsidR="00071E3B" w:rsidRPr="00942E50" w:rsidRDefault="00071E3B" w:rsidP="00F61283">
            <w:pPr>
              <w:spacing w:after="0"/>
              <w:jc w:val="center"/>
              <w:rPr>
                <w:b/>
                <w:color w:val="FFFFFF"/>
                <w:sz w:val="24"/>
                <w:lang w:val="en-US"/>
              </w:rPr>
            </w:pPr>
            <w:bookmarkStart w:id="130" w:name="_Hlk506319378"/>
            <w:r>
              <w:rPr>
                <w:b/>
                <w:color w:val="FFFFFF"/>
                <w:sz w:val="24"/>
                <w:lang w:val="en-US"/>
              </w:rPr>
              <w:t>2</w:t>
            </w:r>
            <w:r w:rsidRPr="00071E3B">
              <w:rPr>
                <w:b/>
                <w:color w:val="FFFFFF"/>
                <w:sz w:val="24"/>
                <w:vertAlign w:val="superscript"/>
                <w:lang w:val="en-US"/>
              </w:rPr>
              <w:t>nd</w:t>
            </w:r>
            <w:r>
              <w:rPr>
                <w:b/>
                <w:color w:val="FFFFFF"/>
                <w:sz w:val="24"/>
                <w:lang w:val="en-US"/>
              </w:rPr>
              <w:t xml:space="preserve"> </w:t>
            </w:r>
            <w:r w:rsidRPr="00942E50">
              <w:rPr>
                <w:b/>
                <w:color w:val="FFFFFF"/>
                <w:sz w:val="24"/>
                <w:lang w:val="en-US"/>
              </w:rPr>
              <w:t>modified subclause (</w:t>
            </w:r>
            <w:r>
              <w:rPr>
                <w:b/>
                <w:color w:val="FFFFFF"/>
                <w:sz w:val="24"/>
                <w:lang w:val="en-US"/>
              </w:rPr>
              <w:t>7.3.2.1</w:t>
            </w:r>
            <w:r w:rsidRPr="00942E50">
              <w:rPr>
                <w:b/>
                <w:color w:val="FFFFFF"/>
                <w:sz w:val="24"/>
                <w:lang w:val="en-US"/>
              </w:rPr>
              <w:t>)</w:t>
            </w:r>
          </w:p>
        </w:tc>
      </w:tr>
      <w:bookmarkEnd w:id="130"/>
    </w:tbl>
    <w:p w14:paraId="42852A15" w14:textId="77777777" w:rsidR="00071E3B" w:rsidRPr="00EE26A1" w:rsidRDefault="00071E3B" w:rsidP="00EE26A1">
      <w:pPr>
        <w:spacing w:after="180"/>
        <w:jc w:val="left"/>
        <w:rPr>
          <w:rFonts w:ascii="Times New Roman" w:hAnsi="Times New Roman"/>
          <w:lang w:eastAsia="en-GB"/>
        </w:rPr>
      </w:pPr>
    </w:p>
    <w:p w14:paraId="2F4B1C2D" w14:textId="77777777" w:rsidR="00EE26A1" w:rsidRPr="00EE26A1" w:rsidRDefault="00EE26A1" w:rsidP="00F80448">
      <w:pPr>
        <w:keepNext/>
        <w:keepLines/>
        <w:spacing w:before="120" w:after="180"/>
        <w:jc w:val="left"/>
        <w:outlineLvl w:val="3"/>
        <w:rPr>
          <w:sz w:val="24"/>
          <w:lang w:eastAsia="en-GB"/>
        </w:rPr>
      </w:pPr>
      <w:bookmarkStart w:id="131" w:name="_Toc415085481"/>
      <w:r w:rsidRPr="00EE26A1">
        <w:rPr>
          <w:sz w:val="24"/>
          <w:lang w:eastAsia="en-GB"/>
        </w:rPr>
        <w:t>7.3.2.1</w:t>
      </w:r>
      <w:r w:rsidRPr="00EE26A1">
        <w:rPr>
          <w:sz w:val="24"/>
          <w:lang w:eastAsia="en-GB"/>
        </w:rPr>
        <w:tab/>
        <w:t>TDD HARQ-ACK reporting procedure for same UL/DL configuration</w:t>
      </w:r>
      <w:bookmarkEnd w:id="131"/>
    </w:p>
    <w:p w14:paraId="26C80491" w14:textId="77777777" w:rsidR="00071E3B" w:rsidRPr="00421E51" w:rsidRDefault="00071E3B" w:rsidP="00071E3B">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5D96C6C8" w14:textId="77777777" w:rsidR="00101500" w:rsidRDefault="00101500" w:rsidP="00EE26A1">
      <w:pPr>
        <w:spacing w:after="180"/>
        <w:jc w:val="left"/>
        <w:rPr>
          <w:ins w:id="132" w:author="Ericsson2" w:date="2018-02-21T08:52:00Z"/>
          <w:rFonts w:ascii="Times New Roman" w:eastAsia="SimSun" w:hAnsi="Times New Roman"/>
          <w:lang w:val="en-US"/>
        </w:rPr>
      </w:pPr>
      <w:ins w:id="133" w:author="Ericsson2" w:date="2018-02-21T08:52:00Z">
        <w:r w:rsidRPr="00101500">
          <w:rPr>
            <w:rFonts w:ascii="Times New Roman" w:eastAsia="SimSun" w:hAnsi="Times New Roman"/>
            <w:lang w:val="en-US"/>
          </w:rPr>
          <w:t>If a UE is configured with higher layer parameter codebooksizeDetermination-r13 = dai and PDSCH is associated with DCI format 1/1A/1B/1D/2/2A/2B/2C/2D, the following HARQ-ACK reporting procedure applies to subframe PDSCH operation. If a UE is configured with higher layer parameter codebooksizeDeterminationsSTTI-r15 = dai and PDSCH is associated with DCI format 7-1A/7-1B/7-1C/7-1D/7-1E/7-1F/7-1G, the following HARQ-ACK reporting procedure applies to slot PDSCH operation.</w:t>
        </w:r>
      </w:ins>
    </w:p>
    <w:p w14:paraId="5DD48D13" w14:textId="452C6DD3" w:rsidR="009F4DB0" w:rsidDel="0072680F" w:rsidRDefault="00EE26A1" w:rsidP="00EE26A1">
      <w:pPr>
        <w:spacing w:after="180"/>
        <w:jc w:val="left"/>
        <w:rPr>
          <w:del w:id="134" w:author="Ericsson" w:date="2018-02-08T17:50:00Z"/>
          <w:rFonts w:ascii="Times New Roman" w:hAnsi="Times New Roman"/>
          <w:lang w:eastAsia="en-GB"/>
        </w:rPr>
      </w:pPr>
      <w:r w:rsidRPr="00EE26A1">
        <w:rPr>
          <w:rFonts w:ascii="Times New Roman" w:eastAsia="SimSun" w:hAnsi="Times New Roman" w:hint="eastAsia"/>
          <w:lang w:val="en-US"/>
        </w:rPr>
        <w:t xml:space="preserve">If a UE is configured with higher layer parameter </w:t>
      </w:r>
      <w:r w:rsidRPr="00EE26A1">
        <w:rPr>
          <w:rFonts w:ascii="Times New Roman" w:hAnsi="Times New Roman"/>
          <w:i/>
          <w:lang w:eastAsia="en-GB"/>
        </w:rPr>
        <w:t>codebooksizeDetermination-r13</w:t>
      </w:r>
      <w:r w:rsidRPr="00EE26A1">
        <w:rPr>
          <w:rFonts w:ascii="Times New Roman" w:eastAsia="SimSun" w:hAnsi="Times New Roman" w:hint="eastAsia"/>
          <w:i/>
        </w:rPr>
        <w:t xml:space="preserve"> = </w:t>
      </w:r>
      <w:r w:rsidRPr="00EE26A1">
        <w:rPr>
          <w:rFonts w:ascii="Times New Roman" w:eastAsia="SimSun" w:hAnsi="Times New Roman"/>
          <w:i/>
        </w:rPr>
        <w:t>dai</w:t>
      </w:r>
      <w:ins w:id="135" w:author="Ericsson2" w:date="2018-02-20T18:34:00Z">
        <w:r w:rsidR="00C930D9" w:rsidRPr="00C930D9">
          <w:rPr>
            <w:rFonts w:ascii="Times New Roman" w:eastAsia="SimSun" w:hAnsi="Times New Roman" w:cs="Arial"/>
          </w:rPr>
          <w:t xml:space="preserve"> </w:t>
        </w:r>
        <w:r w:rsidR="00C930D9">
          <w:rPr>
            <w:rFonts w:ascii="Times New Roman" w:eastAsia="SimSun" w:hAnsi="Times New Roman" w:cs="Arial"/>
          </w:rPr>
          <w:t>or w</w:t>
        </w:r>
        <w:r w:rsidR="00C930D9" w:rsidRPr="00EE26A1">
          <w:rPr>
            <w:rFonts w:ascii="Times New Roman" w:eastAsia="SimSun" w:hAnsi="Times New Roman" w:cs="Arial" w:hint="eastAsia"/>
          </w:rPr>
          <w:t xml:space="preserve">ith higher layer parameter </w:t>
        </w:r>
        <w:r w:rsidR="00C930D9" w:rsidRPr="00DF2124">
          <w:rPr>
            <w:rFonts w:ascii="Times New Roman" w:hAnsi="Times New Roman"/>
            <w:i/>
            <w:lang w:eastAsia="en-GB"/>
          </w:rPr>
          <w:t xml:space="preserve">codebooksizeDeterminationsSTTI-r15 </w:t>
        </w:r>
        <w:r w:rsidR="00C930D9" w:rsidRPr="00EE26A1">
          <w:rPr>
            <w:rFonts w:ascii="Times New Roman" w:eastAsia="SimSun" w:hAnsi="Times New Roman" w:hint="eastAsia"/>
            <w:i/>
          </w:rPr>
          <w:t xml:space="preserve">= </w:t>
        </w:r>
        <w:r w:rsidR="00C930D9" w:rsidRPr="00EE26A1">
          <w:rPr>
            <w:rFonts w:ascii="Times New Roman" w:eastAsia="SimSun" w:hAnsi="Times New Roman"/>
            <w:i/>
          </w:rPr>
          <w:t>dai</w:t>
        </w:r>
      </w:ins>
      <w:r w:rsidRPr="00EE26A1">
        <w:rPr>
          <w:rFonts w:ascii="Times New Roman" w:hAnsi="Times New Roman"/>
          <w:lang w:val="en-US" w:eastAsia="en-GB"/>
        </w:rPr>
        <w:t xml:space="preserve">, the value of the </w:t>
      </w:r>
      <w:r w:rsidRPr="00EE26A1">
        <w:rPr>
          <w:rFonts w:ascii="Times New Roman" w:eastAsia="SimSun" w:hAnsi="Times New Roman" w:hint="eastAsia"/>
          <w:lang w:val="en-US"/>
        </w:rPr>
        <w:t xml:space="preserve">counter </w:t>
      </w:r>
      <w:r w:rsidRPr="00EE26A1">
        <w:rPr>
          <w:rFonts w:ascii="Times New Roman" w:eastAsia="SimSun" w:hAnsi="Times New Roman" w:hint="eastAsia"/>
        </w:rPr>
        <w:t>Downlink Assignment Indicator (DAI)</w:t>
      </w:r>
      <w:r w:rsidRPr="00EE26A1">
        <w:rPr>
          <w:rFonts w:ascii="Times New Roman" w:hAnsi="Times New Roman"/>
          <w:lang w:val="en-US" w:eastAsia="en-GB"/>
        </w:rPr>
        <w:t xml:space="preserve"> in DCI format </w:t>
      </w:r>
      <w:r w:rsidRPr="00EE26A1">
        <w:rPr>
          <w:rFonts w:ascii="Times New Roman" w:eastAsia="SimSun" w:hAnsi="Times New Roman" w:hint="eastAsia"/>
          <w:lang w:val="en-US"/>
        </w:rPr>
        <w:t>1/</w:t>
      </w:r>
      <w:r w:rsidRPr="00EE26A1">
        <w:rPr>
          <w:rFonts w:ascii="Times New Roman" w:hAnsi="Times New Roman"/>
          <w:lang w:val="en-US" w:eastAsia="en-GB"/>
        </w:rPr>
        <w:t>1A/1B/</w:t>
      </w:r>
      <w:r w:rsidRPr="00EE26A1">
        <w:rPr>
          <w:rFonts w:ascii="Times New Roman" w:eastAsia="SimSun" w:hAnsi="Times New Roman" w:hint="eastAsia"/>
          <w:lang w:val="en-US"/>
        </w:rPr>
        <w:t>1D/</w:t>
      </w:r>
      <w:r w:rsidRPr="00EE26A1">
        <w:rPr>
          <w:rFonts w:ascii="Times New Roman" w:hAnsi="Times New Roman"/>
          <w:lang w:val="en-US" w:eastAsia="en-GB"/>
        </w:rPr>
        <w:t>2</w:t>
      </w:r>
      <w:r w:rsidRPr="00EE26A1">
        <w:rPr>
          <w:rFonts w:ascii="Times New Roman" w:eastAsia="SimSun" w:hAnsi="Times New Roman" w:hint="eastAsia"/>
          <w:lang w:val="en-US"/>
        </w:rPr>
        <w:t>/2</w:t>
      </w:r>
      <w:r w:rsidRPr="00EE26A1">
        <w:rPr>
          <w:rFonts w:ascii="Times New Roman" w:eastAsia="SimSun" w:hAnsi="Times New Roman"/>
          <w:lang w:val="en-US"/>
        </w:rPr>
        <w:t>A/2B/2C/2D</w:t>
      </w:r>
      <w:ins w:id="136" w:author="Ericsson" w:date="2018-02-08T18:07:00Z">
        <w:r w:rsidR="00FD3D7D" w:rsidRPr="00D363EC">
          <w:rPr>
            <w:rFonts w:ascii="Times New Roman" w:eastAsia="SimSun" w:hAnsi="Times New Roman"/>
            <w:lang w:val="en-US"/>
          </w:rPr>
          <w:t>/7-1A/7-1B/7-1C/7-1D/7-1E/7-1F/7-1G</w:t>
        </w:r>
      </w:ins>
      <w:r w:rsidRPr="00EE26A1">
        <w:rPr>
          <w:rFonts w:ascii="Times New Roman" w:hAnsi="Times New Roman"/>
          <w:lang w:val="en-US" w:eastAsia="en-GB"/>
        </w:rPr>
        <w:t xml:space="preserve"> denotes the accumulative number of </w:t>
      </w:r>
      <w:r w:rsidRPr="00EE26A1">
        <w:rPr>
          <w:rFonts w:ascii="Times New Roman" w:eastAsia="SimSun" w:hAnsi="Times New Roman" w:hint="eastAsia"/>
          <w:lang w:val="en-US"/>
        </w:rPr>
        <w:t>{serving cell, subframe</w:t>
      </w:r>
      <w:ins w:id="137" w:author="Ericsson" w:date="2018-02-08T16:56:00Z">
        <w:r w:rsidR="007D390A">
          <w:rPr>
            <w:rFonts w:ascii="Times New Roman" w:eastAsia="SimSun" w:hAnsi="Times New Roman"/>
            <w:lang w:val="en-US"/>
          </w:rPr>
          <w:t>/slot</w:t>
        </w:r>
      </w:ins>
      <w:r w:rsidRPr="00EE26A1">
        <w:rPr>
          <w:rFonts w:ascii="Times New Roman" w:eastAsia="SimSun" w:hAnsi="Times New Roman" w:hint="eastAsia"/>
          <w:lang w:val="en-US"/>
        </w:rPr>
        <w:t xml:space="preserve">}-pair(s) in which </w:t>
      </w:r>
      <w:r w:rsidRPr="00EE26A1">
        <w:rPr>
          <w:rFonts w:ascii="Times New Roman" w:hAnsi="Times New Roman"/>
          <w:lang w:val="en-US" w:eastAsia="en-GB"/>
        </w:rPr>
        <w:t>PDSCH transmission(</w:t>
      </w:r>
      <w:r w:rsidRPr="00EE26A1">
        <w:rPr>
          <w:rFonts w:ascii="Times New Roman" w:eastAsia="SimSun" w:hAnsi="Times New Roman" w:hint="eastAsia"/>
          <w:lang w:val="en-US"/>
        </w:rPr>
        <w:t>s</w:t>
      </w:r>
      <w:r w:rsidRPr="00EE26A1">
        <w:rPr>
          <w:rFonts w:ascii="Times New Roman" w:eastAsia="SimSun" w:hAnsi="Times New Roman"/>
          <w:lang w:val="en-US"/>
        </w:rPr>
        <w:t>)</w:t>
      </w:r>
      <w:r w:rsidRPr="00EE26A1">
        <w:rPr>
          <w:rFonts w:ascii="Times New Roman" w:eastAsia="SimSun" w:hAnsi="Times New Roman" w:hint="eastAsia"/>
          <w:lang w:val="en-US"/>
        </w:rPr>
        <w:t xml:space="preserve"> associated with PDCCH/EPDCCH</w:t>
      </w:r>
      <w:ins w:id="138" w:author="Ericsson2" w:date="2018-02-20T18:53:00Z">
        <w:r w:rsidR="001B4398">
          <w:rPr>
            <w:rFonts w:ascii="Times New Roman" w:eastAsia="SimSun" w:hAnsi="Times New Roman"/>
            <w:lang w:val="en-US"/>
          </w:rPr>
          <w:t>/SPDCCH</w:t>
        </w:r>
      </w:ins>
      <w:r w:rsidRPr="00EE26A1">
        <w:rPr>
          <w:rFonts w:ascii="Times New Roman" w:eastAsia="SimSun" w:hAnsi="Times New Roman" w:hint="eastAsia"/>
          <w:lang w:val="en-US"/>
        </w:rPr>
        <w:t xml:space="preserve"> or </w:t>
      </w:r>
      <w:r w:rsidRPr="00EE26A1">
        <w:rPr>
          <w:rFonts w:ascii="Times New Roman" w:hAnsi="Times New Roman" w:cs="Arial"/>
          <w:lang w:eastAsia="en-GB"/>
        </w:rPr>
        <w:t>PDCCH/EPDCCH</w:t>
      </w:r>
      <w:ins w:id="139" w:author="Ericsson2" w:date="2018-02-20T18:53:00Z">
        <w:r w:rsidR="001B4398">
          <w:rPr>
            <w:rFonts w:ascii="Times New Roman" w:hAnsi="Times New Roman" w:cs="Arial"/>
            <w:lang w:eastAsia="en-GB"/>
          </w:rPr>
          <w:t>/SPDCCH</w:t>
        </w:r>
      </w:ins>
      <w:r w:rsidRPr="00EE26A1">
        <w:rPr>
          <w:rFonts w:ascii="Times New Roman" w:hAnsi="Times New Roman" w:cs="Arial"/>
          <w:lang w:eastAsia="en-GB"/>
        </w:rPr>
        <w:t xml:space="preserve"> indicating </w:t>
      </w:r>
      <w:r w:rsidRPr="00EE26A1">
        <w:rPr>
          <w:rFonts w:ascii="Times New Roman" w:eastAsia="SimSun" w:hAnsi="Times New Roman" w:cs="Arial" w:hint="eastAsia"/>
        </w:rPr>
        <w:t>downlink</w:t>
      </w:r>
      <w:r w:rsidRPr="00EE26A1">
        <w:rPr>
          <w:rFonts w:ascii="Times New Roman" w:hAnsi="Times New Roman" w:cs="Arial"/>
          <w:lang w:eastAsia="en-GB"/>
        </w:rPr>
        <w:t xml:space="preserve"> SPS release</w:t>
      </w:r>
      <w:r w:rsidRPr="00EE26A1">
        <w:rPr>
          <w:rFonts w:ascii="Times New Roman" w:eastAsia="SimSun" w:hAnsi="Times New Roman" w:cs="Arial" w:hint="eastAsia"/>
        </w:rPr>
        <w:t xml:space="preserve"> is present,</w:t>
      </w:r>
      <w:r w:rsidRPr="00EE26A1">
        <w:rPr>
          <w:rFonts w:ascii="Times New Roman" w:hAnsi="Times New Roman"/>
          <w:lang w:val="en-US" w:eastAsia="en-GB"/>
        </w:rPr>
        <w:t xml:space="preserve"> up to</w:t>
      </w:r>
      <w:r w:rsidRPr="00EE26A1">
        <w:rPr>
          <w:rFonts w:ascii="Times New Roman" w:eastAsia="SimSun" w:hAnsi="Times New Roman" w:hint="eastAsia"/>
        </w:rPr>
        <w:t xml:space="preserve"> the present serving cell and present subframe</w:t>
      </w:r>
      <w:ins w:id="140" w:author="Ericsson" w:date="2018-02-08T16:56:00Z">
        <w:r w:rsidR="007D390A">
          <w:rPr>
            <w:rFonts w:ascii="Times New Roman" w:eastAsia="SimSun" w:hAnsi="Times New Roman"/>
          </w:rPr>
          <w:t>/slot</w:t>
        </w:r>
      </w:ins>
      <w:r w:rsidRPr="00EE26A1">
        <w:rPr>
          <w:rFonts w:ascii="Times New Roman" w:eastAsia="SimSun" w:hAnsi="Times New Roman" w:hint="eastAsia"/>
        </w:rPr>
        <w:t>, first in increasing order of serving cell index and then in increasing order of subframe</w:t>
      </w:r>
      <w:ins w:id="141" w:author="Ericsson" w:date="2018-02-08T16:56:00Z">
        <w:r w:rsidR="007D390A">
          <w:rPr>
            <w:rFonts w:ascii="Times New Roman" w:eastAsia="SimSun" w:hAnsi="Times New Roman"/>
          </w:rPr>
          <w:t>/slot</w:t>
        </w:r>
      </w:ins>
      <w:r w:rsidRPr="00EE26A1">
        <w:rPr>
          <w:rFonts w:ascii="Times New Roman" w:eastAsia="SimSun" w:hAnsi="Times New Roman" w:hint="eastAsia"/>
        </w:rPr>
        <w:t xml:space="preserve"> index within subframe(s)</w:t>
      </w:r>
      <w:ins w:id="142" w:author="Ericsson" w:date="2018-02-08T16:56:00Z">
        <w:r w:rsidR="007D390A">
          <w:rPr>
            <w:rFonts w:ascii="Times New Roman" w:eastAsia="SimSun" w:hAnsi="Times New Roman"/>
          </w:rPr>
          <w:t>/slot(s)</w:t>
        </w:r>
      </w:ins>
      <w:r w:rsidRPr="00EE26A1">
        <w:rPr>
          <w:rFonts w:ascii="Times New Roman" w:eastAsia="SimSun" w:hAnsi="Times New Roman" w:hint="eastAsia"/>
        </w:rPr>
        <w:t xml:space="preserve"> </w:t>
      </w:r>
      <w:r w:rsidRPr="00EE26A1">
        <w:rPr>
          <w:rFonts w:ascii="Times New Roman" w:hAnsi="Times New Roman"/>
          <w:noProof/>
          <w:position w:val="-6"/>
          <w:lang w:val="sv-SE" w:eastAsia="sv-SE"/>
        </w:rPr>
        <w:drawing>
          <wp:inline distT="0" distB="0" distL="0" distR="0" wp14:anchorId="24A2A665" wp14:editId="06E6CEBD">
            <wp:extent cx="286385" cy="170815"/>
            <wp:effectExtent l="0" t="0" r="0" b="635"/>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xml:space="preserve"> where </w:t>
      </w:r>
      <w:r w:rsidRPr="00EE26A1">
        <w:rPr>
          <w:rFonts w:ascii="Times New Roman" w:hAnsi="Times New Roman"/>
          <w:noProof/>
          <w:position w:val="-6"/>
          <w:lang w:val="sv-SE" w:eastAsia="sv-SE"/>
        </w:rPr>
        <w:drawing>
          <wp:inline distT="0" distB="0" distL="0" distR="0" wp14:anchorId="0ED63315" wp14:editId="0131E57F">
            <wp:extent cx="340995" cy="170815"/>
            <wp:effectExtent l="0" t="0" r="1905" b="635"/>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006C66EC" w:rsidRPr="008A3655">
        <w:rPr>
          <w:rFonts w:eastAsia="SimSun" w:cs="Arial"/>
        </w:rPr>
        <w:fldChar w:fldCharType="begin"/>
      </w:r>
      <w:r w:rsidR="006C66EC" w:rsidRPr="008A3655">
        <w:rPr>
          <w:rFonts w:eastAsia="SimSun" w:cs="Arial"/>
        </w:rPr>
        <w:fldChar w:fldCharType="end"/>
      </w:r>
      <w:r w:rsidRPr="00EE26A1">
        <w:rPr>
          <w:rFonts w:ascii="Times New Roman" w:eastAsia="SimSun" w:hAnsi="Times New Roman" w:hint="eastAsia"/>
        </w:rPr>
        <w:t xml:space="preserve">; the value of the total DAI in DCI </w:t>
      </w:r>
      <w:r w:rsidRPr="00EE26A1">
        <w:rPr>
          <w:rFonts w:ascii="Times New Roman" w:hAnsi="Times New Roman"/>
          <w:lang w:val="en-US" w:eastAsia="en-GB"/>
        </w:rPr>
        <w:t xml:space="preserve">format </w:t>
      </w:r>
      <w:r w:rsidRPr="00EE26A1">
        <w:rPr>
          <w:rFonts w:ascii="Times New Roman" w:eastAsia="SimSun" w:hAnsi="Times New Roman" w:hint="eastAsia"/>
          <w:lang w:val="en-US"/>
        </w:rPr>
        <w:t>1/</w:t>
      </w:r>
      <w:r w:rsidRPr="00EE26A1">
        <w:rPr>
          <w:rFonts w:ascii="Times New Roman" w:hAnsi="Times New Roman"/>
          <w:lang w:val="en-US" w:eastAsia="en-GB"/>
        </w:rPr>
        <w:t>1A/1B/</w:t>
      </w:r>
      <w:r w:rsidRPr="00EE26A1">
        <w:rPr>
          <w:rFonts w:ascii="Times New Roman" w:eastAsia="SimSun" w:hAnsi="Times New Roman" w:hint="eastAsia"/>
          <w:lang w:val="en-US"/>
        </w:rPr>
        <w:t>1D/</w:t>
      </w:r>
      <w:r w:rsidRPr="00EE26A1">
        <w:rPr>
          <w:rFonts w:ascii="Times New Roman" w:hAnsi="Times New Roman"/>
          <w:lang w:val="en-US" w:eastAsia="en-GB"/>
        </w:rPr>
        <w:t>2</w:t>
      </w:r>
      <w:r w:rsidRPr="00EE26A1">
        <w:rPr>
          <w:rFonts w:ascii="Times New Roman" w:eastAsia="SimSun" w:hAnsi="Times New Roman" w:hint="eastAsia"/>
          <w:lang w:val="en-US"/>
        </w:rPr>
        <w:t>/2</w:t>
      </w:r>
      <w:r w:rsidRPr="00EE26A1">
        <w:rPr>
          <w:rFonts w:ascii="Times New Roman" w:eastAsia="SimSun" w:hAnsi="Times New Roman"/>
          <w:lang w:val="en-US"/>
        </w:rPr>
        <w:t>A/2B/2C/2D</w:t>
      </w:r>
      <w:ins w:id="143" w:author="Ericsson" w:date="2018-02-08T18:07:00Z">
        <w:r w:rsidR="00F60464" w:rsidRPr="00D363EC">
          <w:rPr>
            <w:rFonts w:ascii="Times New Roman" w:eastAsia="SimSun" w:hAnsi="Times New Roman"/>
            <w:lang w:val="en-US"/>
          </w:rPr>
          <w:t>/7-1A/7-1B/7-1C/7-1D/7-1E/7-1F/7-1G</w:t>
        </w:r>
        <w:r w:rsidR="00F60464" w:rsidRPr="00EE26A1">
          <w:rPr>
            <w:rFonts w:ascii="Times New Roman" w:eastAsia="SimSun" w:hAnsi="Times New Roman" w:hint="eastAsia"/>
            <w:lang w:val="en-US"/>
          </w:rPr>
          <w:t xml:space="preserve"> </w:t>
        </w:r>
      </w:ins>
      <w:r w:rsidRPr="00EE26A1">
        <w:rPr>
          <w:rFonts w:ascii="Times New Roman" w:hAnsi="Times New Roman"/>
          <w:lang w:val="en-US" w:eastAsia="en-GB"/>
        </w:rPr>
        <w:t xml:space="preserve"> denotes the </w:t>
      </w:r>
      <w:r w:rsidRPr="00EE26A1">
        <w:rPr>
          <w:rFonts w:ascii="Times New Roman" w:eastAsia="SimSun" w:hAnsi="Times New Roman" w:hint="eastAsia"/>
          <w:lang w:val="en-US"/>
        </w:rPr>
        <w:t>total</w:t>
      </w:r>
      <w:r w:rsidRPr="00EE26A1">
        <w:rPr>
          <w:rFonts w:ascii="Times New Roman" w:hAnsi="Times New Roman"/>
          <w:lang w:val="en-US" w:eastAsia="en-GB"/>
        </w:rPr>
        <w:t xml:space="preserve"> number of </w:t>
      </w:r>
      <w:r w:rsidRPr="00EE26A1">
        <w:rPr>
          <w:rFonts w:ascii="Times New Roman" w:eastAsia="SimSun" w:hAnsi="Times New Roman" w:hint="eastAsia"/>
          <w:lang w:val="en-US"/>
        </w:rPr>
        <w:t>{serving cell, subframe</w:t>
      </w:r>
      <w:ins w:id="144" w:author="Ericsson" w:date="2018-02-08T16:57:00Z">
        <w:r w:rsidR="00647337">
          <w:rPr>
            <w:rFonts w:ascii="Times New Roman" w:eastAsia="SimSun" w:hAnsi="Times New Roman"/>
            <w:lang w:val="en-US"/>
          </w:rPr>
          <w:t>/slot</w:t>
        </w:r>
      </w:ins>
      <w:r w:rsidRPr="00EE26A1">
        <w:rPr>
          <w:rFonts w:ascii="Times New Roman" w:eastAsia="SimSun" w:hAnsi="Times New Roman" w:hint="eastAsia"/>
          <w:lang w:val="en-US"/>
        </w:rPr>
        <w:t>}-pair(s) in which PDSCH transmission(s) associated with PDCCH</w:t>
      </w:r>
      <w:r w:rsidRPr="00EE26A1">
        <w:rPr>
          <w:rFonts w:ascii="Times New Roman" w:hAnsi="Times New Roman" w:cs="Arial"/>
          <w:lang w:eastAsia="en-GB"/>
        </w:rPr>
        <w:t>/EPDCCH</w:t>
      </w:r>
      <w:ins w:id="145" w:author="Ericsson2" w:date="2018-02-20T18:53:00Z">
        <w:r w:rsidR="00613DA9">
          <w:rPr>
            <w:rFonts w:ascii="Times New Roman" w:hAnsi="Times New Roman" w:cs="Arial"/>
            <w:lang w:eastAsia="en-GB"/>
          </w:rPr>
          <w:t>/SPDCCH</w:t>
        </w:r>
      </w:ins>
      <w:r w:rsidRPr="00EE26A1">
        <w:rPr>
          <w:rFonts w:ascii="Times New Roman" w:eastAsia="SimSun" w:hAnsi="Times New Roman" w:hint="eastAsia"/>
          <w:lang w:val="en-US"/>
        </w:rPr>
        <w:t xml:space="preserve">(s) or </w:t>
      </w:r>
      <w:r w:rsidRPr="00EE26A1">
        <w:rPr>
          <w:rFonts w:ascii="Times New Roman" w:hAnsi="Times New Roman" w:cs="Arial"/>
          <w:lang w:eastAsia="en-GB"/>
        </w:rPr>
        <w:t>PDCCH/EPDCCH</w:t>
      </w:r>
      <w:ins w:id="146" w:author="Ericsson2" w:date="2018-02-20T18:53:00Z">
        <w:r w:rsidR="00613DA9">
          <w:rPr>
            <w:rFonts w:ascii="Times New Roman" w:hAnsi="Times New Roman" w:cs="Arial"/>
            <w:lang w:eastAsia="en-GB"/>
          </w:rPr>
          <w:t>/SPDCCH</w:t>
        </w:r>
      </w:ins>
      <w:r w:rsidRPr="00EE26A1">
        <w:rPr>
          <w:rFonts w:ascii="Times New Roman" w:hAnsi="Times New Roman" w:cs="Arial"/>
          <w:lang w:eastAsia="en-GB"/>
        </w:rPr>
        <w:t xml:space="preserve"> indicating </w:t>
      </w:r>
      <w:r w:rsidRPr="00EE26A1">
        <w:rPr>
          <w:rFonts w:ascii="Times New Roman" w:eastAsia="SimSun" w:hAnsi="Times New Roman" w:cs="Arial" w:hint="eastAsia"/>
        </w:rPr>
        <w:t>downlink</w:t>
      </w:r>
      <w:r w:rsidRPr="00EE26A1">
        <w:rPr>
          <w:rFonts w:ascii="Times New Roman" w:hAnsi="Times New Roman" w:cs="Arial"/>
          <w:lang w:eastAsia="en-GB"/>
        </w:rPr>
        <w:t xml:space="preserve"> SPS release</w:t>
      </w:r>
      <w:r w:rsidRPr="00EE26A1">
        <w:rPr>
          <w:rFonts w:ascii="Times New Roman" w:eastAsia="SimSun" w:hAnsi="Times New Roman" w:cs="Arial" w:hint="eastAsia"/>
        </w:rPr>
        <w:t xml:space="preserve"> is present, </w:t>
      </w:r>
      <w:r w:rsidRPr="00EE26A1">
        <w:rPr>
          <w:rFonts w:ascii="Times New Roman" w:eastAsia="SimSun" w:hAnsi="Times New Roman" w:hint="eastAsia"/>
          <w:lang w:val="en-US"/>
        </w:rPr>
        <w:t>up to the present subframe</w:t>
      </w:r>
      <w:ins w:id="147" w:author="Ericsson" w:date="2018-02-08T16:57:00Z">
        <w:r w:rsidR="00647337">
          <w:rPr>
            <w:rFonts w:ascii="Times New Roman" w:eastAsia="SimSun" w:hAnsi="Times New Roman"/>
            <w:lang w:val="en-US"/>
          </w:rPr>
          <w:t>/slot</w:t>
        </w:r>
      </w:ins>
      <w:r w:rsidRPr="00EE26A1">
        <w:rPr>
          <w:rFonts w:ascii="Times New Roman" w:eastAsia="SimSun" w:hAnsi="Times New Roman" w:hint="eastAsia"/>
          <w:lang w:val="en-US"/>
        </w:rPr>
        <w:t xml:space="preserve"> within subframe(s)</w:t>
      </w:r>
      <w:ins w:id="148" w:author="Ericsson" w:date="2018-02-08T16:57:00Z">
        <w:r w:rsidR="00647337">
          <w:rPr>
            <w:rFonts w:ascii="Times New Roman" w:eastAsia="SimSun" w:hAnsi="Times New Roman"/>
            <w:lang w:val="en-US"/>
          </w:rPr>
          <w:t>/slot(s)</w:t>
        </w:r>
      </w:ins>
      <w:r w:rsidRPr="00EE26A1">
        <w:rPr>
          <w:rFonts w:ascii="Times New Roman" w:eastAsia="SimSun" w:hAnsi="Times New Roman" w:hint="eastAsia"/>
          <w:lang w:val="en-US"/>
        </w:rPr>
        <w:t xml:space="preserve"> </w:t>
      </w:r>
      <w:r w:rsidRPr="00EE26A1">
        <w:rPr>
          <w:rFonts w:ascii="Times New Roman" w:hAnsi="Times New Roman"/>
          <w:noProof/>
          <w:position w:val="-6"/>
          <w:lang w:val="sv-SE" w:eastAsia="sv-SE"/>
        </w:rPr>
        <w:drawing>
          <wp:inline distT="0" distB="0" distL="0" distR="0" wp14:anchorId="4A725D8F" wp14:editId="2F672699">
            <wp:extent cx="286385" cy="170815"/>
            <wp:effectExtent l="0" t="0" r="0" b="635"/>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xml:space="preserve"> where </w:t>
      </w:r>
      <w:r w:rsidRPr="00EE26A1">
        <w:rPr>
          <w:rFonts w:ascii="Times New Roman" w:hAnsi="Times New Roman"/>
          <w:noProof/>
          <w:position w:val="-6"/>
          <w:lang w:val="sv-SE" w:eastAsia="sv-SE"/>
        </w:rPr>
        <w:drawing>
          <wp:inline distT="0" distB="0" distL="0" distR="0" wp14:anchorId="207C01E1" wp14:editId="32FEA2D7">
            <wp:extent cx="340995" cy="170815"/>
            <wp:effectExtent l="0" t="0" r="1905" b="635"/>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00725E86" w:rsidRPr="008A3655">
        <w:rPr>
          <w:rFonts w:eastAsia="SimSun" w:cs="Arial"/>
        </w:rPr>
        <w:fldChar w:fldCharType="begin"/>
      </w:r>
      <w:r w:rsidR="00725E86" w:rsidRPr="008A3655">
        <w:rPr>
          <w:rFonts w:eastAsia="SimSun" w:cs="Arial"/>
        </w:rPr>
        <w:fldChar w:fldCharType="end"/>
      </w:r>
      <w:r w:rsidRPr="00EE26A1">
        <w:rPr>
          <w:rFonts w:ascii="Times New Roman" w:eastAsia="SimSun" w:hAnsi="Times New Roman" w:hint="eastAsia"/>
          <w:lang w:val="en-US"/>
        </w:rPr>
        <w:t xml:space="preserve">, </w:t>
      </w:r>
      <w:r w:rsidRPr="00EE26A1">
        <w:rPr>
          <w:rFonts w:ascii="Times New Roman" w:hAnsi="Times New Roman"/>
          <w:lang w:val="en-US" w:eastAsia="en-GB"/>
        </w:rPr>
        <w:t>and shall be updated from subframe</w:t>
      </w:r>
      <w:ins w:id="149" w:author="Ericsson2" w:date="2018-02-22T11:06:00Z">
        <w:r w:rsidR="009E3392">
          <w:rPr>
            <w:rFonts w:ascii="Times New Roman" w:hAnsi="Times New Roman"/>
            <w:lang w:val="en-US" w:eastAsia="en-GB"/>
          </w:rPr>
          <w:t>/slot</w:t>
        </w:r>
      </w:ins>
      <w:r w:rsidRPr="00EE26A1">
        <w:rPr>
          <w:rFonts w:ascii="Times New Roman" w:hAnsi="Times New Roman"/>
          <w:lang w:val="en-US" w:eastAsia="en-GB"/>
        </w:rPr>
        <w:t xml:space="preserve"> to subframe</w:t>
      </w:r>
      <w:ins w:id="150" w:author="Ericsson2" w:date="2018-02-22T11:06:00Z">
        <w:r w:rsidR="009E3392">
          <w:rPr>
            <w:rFonts w:ascii="Times New Roman" w:hAnsi="Times New Roman"/>
            <w:lang w:val="en-US" w:eastAsia="en-GB"/>
          </w:rPr>
          <w:t>/slot</w:t>
        </w:r>
      </w:ins>
      <w:r w:rsidRPr="00EE26A1">
        <w:rPr>
          <w:rFonts w:ascii="Times New Roman" w:eastAsia="SimSun" w:hAnsi="Times New Roman" w:cs="Arial" w:hint="eastAsia"/>
        </w:rPr>
        <w:t xml:space="preserve">. Denote </w:t>
      </w:r>
      <w:r w:rsidR="00C459DB">
        <w:rPr>
          <w:rFonts w:ascii="Times New Roman" w:eastAsia="SimSun" w:hAnsi="Times New Roman" w:cs="Arial"/>
          <w:position w:val="-14"/>
        </w:rPr>
        <w:pict w14:anchorId="5060E0CA">
          <v:shape id="_x0000_i1061" type="#_x0000_t75" style="width:43.2pt;height:20.05pt">
            <v:imagedata r:id="rId53" o:title=""/>
          </v:shape>
        </w:pict>
      </w:r>
      <w:r w:rsidRPr="00EE26A1">
        <w:rPr>
          <w:rFonts w:ascii="Times New Roman" w:eastAsia="SimSun" w:hAnsi="Times New Roman" w:cs="Arial" w:hint="eastAsia"/>
        </w:rPr>
        <w:t xml:space="preserve"> as the value of the counter DAI in DCI format </w:t>
      </w:r>
      <w:r w:rsidRPr="00EE26A1">
        <w:rPr>
          <w:rFonts w:ascii="Times New Roman" w:eastAsia="SimSun" w:hAnsi="Times New Roman" w:hint="eastAsia"/>
          <w:lang w:val="en-US"/>
        </w:rPr>
        <w:t>1/</w:t>
      </w:r>
      <w:r w:rsidRPr="00EE26A1">
        <w:rPr>
          <w:rFonts w:ascii="Times New Roman" w:hAnsi="Times New Roman"/>
          <w:lang w:val="en-US" w:eastAsia="en-GB"/>
        </w:rPr>
        <w:t>1A/1B/</w:t>
      </w:r>
      <w:r w:rsidRPr="00EE26A1">
        <w:rPr>
          <w:rFonts w:ascii="Times New Roman" w:eastAsia="SimSun" w:hAnsi="Times New Roman" w:hint="eastAsia"/>
          <w:lang w:val="en-US"/>
        </w:rPr>
        <w:t>1D/</w:t>
      </w:r>
      <w:r w:rsidRPr="00EE26A1">
        <w:rPr>
          <w:rFonts w:ascii="Times New Roman" w:hAnsi="Times New Roman"/>
          <w:lang w:val="en-US" w:eastAsia="en-GB"/>
        </w:rPr>
        <w:t>2</w:t>
      </w:r>
      <w:r w:rsidRPr="00EE26A1">
        <w:rPr>
          <w:rFonts w:ascii="Times New Roman" w:eastAsia="SimSun" w:hAnsi="Times New Roman" w:hint="eastAsia"/>
          <w:lang w:val="en-US"/>
        </w:rPr>
        <w:t>/2</w:t>
      </w:r>
      <w:r w:rsidRPr="00EE26A1">
        <w:rPr>
          <w:rFonts w:ascii="Times New Roman" w:eastAsia="SimSun" w:hAnsi="Times New Roman"/>
          <w:lang w:val="en-US"/>
        </w:rPr>
        <w:t>A/2B/2C/2D</w:t>
      </w:r>
      <w:ins w:id="151" w:author="Ericsson" w:date="2018-02-08T18:04:00Z">
        <w:r w:rsidR="00D363EC" w:rsidRPr="00D363EC">
          <w:rPr>
            <w:rFonts w:ascii="Times New Roman" w:eastAsia="SimSun" w:hAnsi="Times New Roman"/>
            <w:lang w:val="en-US"/>
          </w:rPr>
          <w:t>/7-1A/7-1B/7-1C/7-1D/7-1E/7-1F/7-1G</w:t>
        </w:r>
      </w:ins>
      <w:r w:rsidRPr="00EE26A1">
        <w:rPr>
          <w:rFonts w:ascii="Times New Roman" w:eastAsia="SimSun" w:hAnsi="Times New Roman" w:hint="eastAsia"/>
          <w:lang w:val="en-US"/>
        </w:rPr>
        <w:t xml:space="preserve"> scheduling PDSCH transmission or indicating downlink SPS release for serving cell </w:t>
      </w:r>
      <w:r w:rsidRPr="00EE26A1">
        <w:rPr>
          <w:rFonts w:ascii="Times New Roman" w:eastAsia="SimSun" w:hAnsi="Times New Roman" w:hint="eastAsia"/>
          <w:i/>
          <w:lang w:val="en-US"/>
        </w:rPr>
        <w:t>c</w:t>
      </w:r>
      <w:r w:rsidRPr="00EE26A1">
        <w:rPr>
          <w:rFonts w:ascii="Times New Roman" w:eastAsia="SimSun" w:hAnsi="Times New Roman" w:hint="eastAsia"/>
          <w:lang w:val="en-US"/>
        </w:rPr>
        <w:t xml:space="preserve"> in subframe</w:t>
      </w:r>
      <w:ins w:id="152" w:author="Ericsson" w:date="2018-02-08T18:00:00Z">
        <w:r w:rsidR="00C601A8">
          <w:rPr>
            <w:rFonts w:ascii="Times New Roman" w:eastAsia="SimSun" w:hAnsi="Times New Roman"/>
            <w:lang w:val="en-US"/>
          </w:rPr>
          <w:t>/slot</w:t>
        </w:r>
      </w:ins>
      <w:r w:rsidRPr="00EE26A1">
        <w:rPr>
          <w:rFonts w:ascii="Times New Roman" w:eastAsia="SimSun" w:hAnsi="Times New Roman" w:hint="eastAsia"/>
          <w:lang w:val="en-US"/>
        </w:rPr>
        <w:t xml:space="preserve"> </w:t>
      </w:r>
      <w:r w:rsidRPr="00EE26A1">
        <w:rPr>
          <w:rFonts w:ascii="Times New Roman" w:hAnsi="Times New Roman"/>
          <w:noProof/>
          <w:position w:val="-6"/>
          <w:lang w:val="sv-SE" w:eastAsia="sv-SE"/>
        </w:rPr>
        <w:drawing>
          <wp:inline distT="0" distB="0" distL="0" distR="0" wp14:anchorId="2F9C8D3C" wp14:editId="7C9FB1B6">
            <wp:extent cx="286385" cy="170815"/>
            <wp:effectExtent l="0" t="0" r="0" b="635"/>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xml:space="preserve"> where</w:t>
      </w:r>
    </w:p>
    <w:p w14:paraId="550EE3E3" w14:textId="741ED8A0" w:rsidR="00EE26A1" w:rsidRPr="00EE26A1" w:rsidRDefault="00E22924" w:rsidP="00EE26A1">
      <w:pPr>
        <w:spacing w:after="180"/>
        <w:jc w:val="left"/>
        <w:rPr>
          <w:rFonts w:ascii="Times New Roman" w:eastAsia="SimSun" w:hAnsi="Times New Roman" w:cs="Arial"/>
        </w:rPr>
      </w:pPr>
      <w:ins w:id="153" w:author="Ericsson" w:date="2018-02-20T18:28:00Z">
        <w:r>
          <w:rPr>
            <w:rFonts w:ascii="Times New Roman" w:hAnsi="Times New Roman"/>
            <w:lang w:eastAsia="en-GB"/>
          </w:rPr>
          <w:t xml:space="preserve"> </w:t>
        </w:r>
      </w:ins>
      <w:del w:id="154" w:author="Ericsson" w:date="2018-02-20T18:28:00Z">
        <w:r w:rsidR="00EE26A1" w:rsidRPr="00EE26A1" w:rsidDel="00E22924">
          <w:rPr>
            <w:rFonts w:ascii="Times New Roman" w:hAnsi="Times New Roman"/>
            <w:lang w:eastAsia="en-GB"/>
          </w:rPr>
          <w:delText xml:space="preserve"> </w:delText>
        </w:r>
      </w:del>
      <w:r w:rsidR="00EE26A1" w:rsidRPr="00EE26A1">
        <w:rPr>
          <w:rFonts w:ascii="Times New Roman" w:hAnsi="Times New Roman"/>
          <w:noProof/>
          <w:position w:val="-6"/>
          <w:lang w:val="sv-SE" w:eastAsia="sv-SE"/>
        </w:rPr>
        <w:drawing>
          <wp:inline distT="0" distB="0" distL="0" distR="0" wp14:anchorId="23E30732" wp14:editId="6D38D13C">
            <wp:extent cx="340995" cy="170815"/>
            <wp:effectExtent l="0" t="0" r="1905" b="635"/>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00EE26A1" w:rsidRPr="00EE26A1">
        <w:rPr>
          <w:rFonts w:ascii="Times New Roman" w:eastAsia="SimSun" w:hAnsi="Times New Roman" w:hint="eastAsia"/>
          <w:lang w:val="en-US"/>
        </w:rPr>
        <w:t xml:space="preserve"> according to table 7.3.2.1-1. Denote </w:t>
      </w:r>
      <w:r w:rsidR="00C459DB">
        <w:rPr>
          <w:rFonts w:ascii="Times New Roman" w:eastAsia="SimSun" w:hAnsi="Times New Roman" w:cs="Arial"/>
          <w:position w:val="-14"/>
        </w:rPr>
        <w:pict w14:anchorId="5797DF2E">
          <v:shape id="_x0000_i1062" type="#_x0000_t75" style="width:38.2pt;height:20.05pt">
            <v:imagedata r:id="rId54" o:title=""/>
          </v:shape>
        </w:pict>
      </w:r>
      <w:r w:rsidR="00EE26A1" w:rsidRPr="00EE26A1">
        <w:rPr>
          <w:rFonts w:ascii="Times New Roman" w:eastAsia="SimSun" w:hAnsi="Times New Roman" w:cs="Arial" w:hint="eastAsia"/>
        </w:rPr>
        <w:t>as the value of the total DAI in subframe</w:t>
      </w:r>
      <w:ins w:id="155" w:author="Ericsson2" w:date="2018-02-22T11:17:00Z">
        <w:r w:rsidR="00C762B6">
          <w:rPr>
            <w:rFonts w:ascii="Times New Roman" w:eastAsia="SimSun" w:hAnsi="Times New Roman" w:cs="Arial"/>
          </w:rPr>
          <w:t>/slot</w:t>
        </w:r>
      </w:ins>
      <w:r w:rsidR="00EE26A1" w:rsidRPr="00EE26A1">
        <w:rPr>
          <w:rFonts w:ascii="Times New Roman" w:eastAsia="SimSun" w:hAnsi="Times New Roman" w:cs="Arial" w:hint="eastAsia"/>
        </w:rPr>
        <w:t xml:space="preserve"> </w:t>
      </w:r>
      <w:r w:rsidR="00EE26A1" w:rsidRPr="00EE26A1">
        <w:rPr>
          <w:rFonts w:ascii="Times New Roman" w:hAnsi="Times New Roman"/>
          <w:noProof/>
          <w:position w:val="-6"/>
          <w:lang w:val="sv-SE" w:eastAsia="sv-SE"/>
        </w:rPr>
        <w:drawing>
          <wp:inline distT="0" distB="0" distL="0" distR="0" wp14:anchorId="7859D5A1" wp14:editId="460CFCA9">
            <wp:extent cx="286385" cy="170815"/>
            <wp:effectExtent l="0" t="0" r="0" b="635"/>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00EE26A1" w:rsidRPr="00EE26A1">
        <w:rPr>
          <w:rFonts w:ascii="Times New Roman" w:eastAsia="SimSun" w:hAnsi="Times New Roman" w:hint="eastAsia"/>
          <w:position w:val="-6"/>
        </w:rPr>
        <w:t xml:space="preserve"> </w:t>
      </w:r>
      <w:r w:rsidR="00EE26A1" w:rsidRPr="00EE26A1">
        <w:rPr>
          <w:rFonts w:ascii="Times New Roman" w:hAnsi="Times New Roman"/>
          <w:lang w:eastAsia="en-GB"/>
        </w:rPr>
        <w:t xml:space="preserve">where </w:t>
      </w:r>
      <w:r w:rsidR="00EE26A1" w:rsidRPr="00EE26A1">
        <w:rPr>
          <w:rFonts w:ascii="Times New Roman" w:hAnsi="Times New Roman"/>
          <w:noProof/>
          <w:position w:val="-6"/>
          <w:lang w:val="sv-SE" w:eastAsia="sv-SE"/>
        </w:rPr>
        <w:drawing>
          <wp:inline distT="0" distB="0" distL="0" distR="0" wp14:anchorId="29656D3D" wp14:editId="5137DF8B">
            <wp:extent cx="340995" cy="170815"/>
            <wp:effectExtent l="0" t="0" r="1905" b="635"/>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00EE26A1" w:rsidRPr="00EE26A1">
        <w:rPr>
          <w:rFonts w:ascii="Times New Roman" w:eastAsia="SimSun" w:hAnsi="Times New Roman" w:cs="Arial" w:hint="eastAsia"/>
        </w:rPr>
        <w:t>, according to Table 7.3.2.1-1. The UE shall assume a same value of total DAI in all PDCCH/EPDCCH</w:t>
      </w:r>
      <w:ins w:id="156" w:author="Ericsson2" w:date="2018-02-21T08:52:00Z">
        <w:r w:rsidR="00387A1B">
          <w:rPr>
            <w:rFonts w:ascii="Times New Roman" w:eastAsia="SimSun" w:hAnsi="Times New Roman" w:cs="Arial"/>
          </w:rPr>
          <w:t>/SPDCCH</w:t>
        </w:r>
      </w:ins>
      <w:r w:rsidR="00EE26A1" w:rsidRPr="00EE26A1">
        <w:rPr>
          <w:rFonts w:ascii="Times New Roman" w:eastAsia="SimSun" w:hAnsi="Times New Roman" w:cs="Arial" w:hint="eastAsia"/>
        </w:rPr>
        <w:t xml:space="preserve"> </w:t>
      </w:r>
      <w:r w:rsidR="00EE26A1" w:rsidRPr="00EE26A1">
        <w:rPr>
          <w:rFonts w:ascii="Times New Roman" w:eastAsia="SimSun" w:hAnsi="Times New Roman" w:cs="Arial"/>
        </w:rPr>
        <w:t>scheduling</w:t>
      </w:r>
      <w:r w:rsidR="00EE26A1" w:rsidRPr="00EE26A1">
        <w:rPr>
          <w:rFonts w:ascii="Times New Roman" w:eastAsia="SimSun" w:hAnsi="Times New Roman" w:cs="Arial" w:hint="eastAsia"/>
        </w:rPr>
        <w:t xml:space="preserve"> PDSCH </w:t>
      </w:r>
      <w:r w:rsidR="00EE26A1" w:rsidRPr="00EE26A1">
        <w:rPr>
          <w:rFonts w:ascii="Times New Roman" w:hAnsi="Times New Roman"/>
          <w:lang w:val="en-US" w:eastAsia="en-GB"/>
        </w:rPr>
        <w:t>transmission(</w:t>
      </w:r>
      <w:r w:rsidR="00EE26A1" w:rsidRPr="00EE26A1">
        <w:rPr>
          <w:rFonts w:ascii="Times New Roman" w:eastAsia="SimSun" w:hAnsi="Times New Roman" w:hint="eastAsia"/>
          <w:lang w:val="en-US"/>
        </w:rPr>
        <w:t>s</w:t>
      </w:r>
      <w:r w:rsidR="00EE26A1" w:rsidRPr="00EE26A1">
        <w:rPr>
          <w:rFonts w:ascii="Times New Roman" w:eastAsia="SimSun" w:hAnsi="Times New Roman"/>
          <w:lang w:val="en-US"/>
        </w:rPr>
        <w:t>)</w:t>
      </w:r>
      <w:r w:rsidR="00EE26A1" w:rsidRPr="00EE26A1">
        <w:rPr>
          <w:rFonts w:ascii="Times New Roman" w:eastAsia="SimSun" w:hAnsi="Times New Roman" w:hint="eastAsia"/>
          <w:lang w:val="en-US"/>
        </w:rPr>
        <w:t xml:space="preserve"> </w:t>
      </w:r>
      <w:r w:rsidR="00EE26A1" w:rsidRPr="00EE26A1">
        <w:rPr>
          <w:rFonts w:ascii="Times New Roman" w:eastAsia="SimSun" w:hAnsi="Times New Roman" w:cs="Arial" w:hint="eastAsia"/>
        </w:rPr>
        <w:t>and PDCCH/EPDCCH</w:t>
      </w:r>
      <w:ins w:id="157" w:author="Ericsson2" w:date="2018-02-21T08:52:00Z">
        <w:r w:rsidR="00387A1B">
          <w:rPr>
            <w:rFonts w:ascii="Times New Roman" w:eastAsia="SimSun" w:hAnsi="Times New Roman" w:cs="Arial"/>
          </w:rPr>
          <w:t>/SPDCCH</w:t>
        </w:r>
      </w:ins>
      <w:r w:rsidR="00EE26A1" w:rsidRPr="00EE26A1">
        <w:rPr>
          <w:rFonts w:ascii="Times New Roman" w:eastAsia="SimSun" w:hAnsi="Times New Roman" w:cs="Arial" w:hint="eastAsia"/>
        </w:rPr>
        <w:t xml:space="preserve"> indicating downlink SPS release in a subframe</w:t>
      </w:r>
      <w:ins w:id="158" w:author="Ericsson" w:date="2018-02-08T17:04:00Z">
        <w:r w:rsidR="00530F98">
          <w:rPr>
            <w:rFonts w:ascii="Times New Roman" w:eastAsia="SimSun" w:hAnsi="Times New Roman" w:cs="Arial"/>
          </w:rPr>
          <w:t>/slot</w:t>
        </w:r>
      </w:ins>
      <w:r w:rsidR="00EE26A1" w:rsidRPr="00EE26A1">
        <w:rPr>
          <w:rFonts w:ascii="Times New Roman" w:eastAsia="SimSun" w:hAnsi="Times New Roman" w:cs="Arial" w:hint="eastAsia"/>
        </w:rPr>
        <w:t>.</w:t>
      </w:r>
    </w:p>
    <w:p w14:paraId="374967BD" w14:textId="77777777" w:rsidR="00EE26A1" w:rsidRPr="00EE26A1" w:rsidRDefault="00EE26A1" w:rsidP="00EE26A1">
      <w:pPr>
        <w:spacing w:after="180"/>
        <w:jc w:val="left"/>
        <w:rPr>
          <w:rFonts w:ascii="Times New Roman" w:eastAsia="SimSun" w:hAnsi="Times New Roman"/>
          <w:lang w:val="en-US"/>
        </w:rPr>
      </w:pPr>
    </w:p>
    <w:p w14:paraId="161D8332" w14:textId="35A750D3" w:rsidR="00EE26A1" w:rsidRPr="00EE26A1" w:rsidRDefault="00EE26A1" w:rsidP="00EE26A1">
      <w:pPr>
        <w:spacing w:after="180"/>
        <w:jc w:val="left"/>
        <w:rPr>
          <w:rFonts w:ascii="Times New Roman" w:eastAsia="SimSun" w:hAnsi="Times New Roman"/>
        </w:rPr>
      </w:pPr>
      <w:r w:rsidRPr="00EE26A1">
        <w:rPr>
          <w:rFonts w:ascii="Times New Roman" w:eastAsia="SimSun" w:hAnsi="Times New Roman" w:cs="Arial" w:hint="eastAsia"/>
        </w:rPr>
        <w:t xml:space="preserve">If a UE is configured with higher layer parameter </w:t>
      </w:r>
      <w:r w:rsidRPr="00EE26A1">
        <w:rPr>
          <w:rFonts w:ascii="Times New Roman" w:hAnsi="Times New Roman"/>
          <w:i/>
          <w:lang w:eastAsia="en-GB"/>
        </w:rPr>
        <w:t>codebooksizeDetermination-r13</w:t>
      </w:r>
      <w:r w:rsidRPr="00EE26A1">
        <w:rPr>
          <w:rFonts w:ascii="Times New Roman" w:eastAsia="SimSun" w:hAnsi="Times New Roman" w:hint="eastAsia"/>
          <w:i/>
        </w:rPr>
        <w:t xml:space="preserve"> = </w:t>
      </w:r>
      <w:r w:rsidRPr="00EE26A1">
        <w:rPr>
          <w:rFonts w:ascii="Times New Roman" w:eastAsia="SimSun" w:hAnsi="Times New Roman"/>
          <w:i/>
        </w:rPr>
        <w:t>dai</w:t>
      </w:r>
      <w:r w:rsidRPr="00EE26A1">
        <w:rPr>
          <w:rFonts w:ascii="Times New Roman" w:eastAsia="SimSun" w:hAnsi="Times New Roman" w:hint="eastAsia"/>
        </w:rPr>
        <w:t xml:space="preserve"> </w:t>
      </w:r>
      <w:ins w:id="159" w:author="Ericsson2" w:date="2018-02-20T18:35:00Z">
        <w:r w:rsidR="00C930D9">
          <w:rPr>
            <w:rFonts w:ascii="Times New Roman" w:eastAsia="SimSun" w:hAnsi="Times New Roman" w:cs="Arial"/>
          </w:rPr>
          <w:t>or w</w:t>
        </w:r>
        <w:r w:rsidR="00C930D9" w:rsidRPr="00EE26A1">
          <w:rPr>
            <w:rFonts w:ascii="Times New Roman" w:eastAsia="SimSun" w:hAnsi="Times New Roman" w:cs="Arial" w:hint="eastAsia"/>
          </w:rPr>
          <w:t xml:space="preserve">ith higher layer parameter </w:t>
        </w:r>
        <w:r w:rsidR="00C930D9" w:rsidRPr="00DF2124">
          <w:rPr>
            <w:rFonts w:ascii="Times New Roman" w:hAnsi="Times New Roman"/>
            <w:i/>
            <w:lang w:eastAsia="en-GB"/>
          </w:rPr>
          <w:t xml:space="preserve">codebooksizeDeterminationsSTTI-r15 </w:t>
        </w:r>
        <w:r w:rsidR="00C930D9" w:rsidRPr="00EE26A1">
          <w:rPr>
            <w:rFonts w:ascii="Times New Roman" w:eastAsia="SimSun" w:hAnsi="Times New Roman" w:hint="eastAsia"/>
            <w:i/>
          </w:rPr>
          <w:t xml:space="preserve">= </w:t>
        </w:r>
        <w:r w:rsidR="00C930D9" w:rsidRPr="00EE26A1">
          <w:rPr>
            <w:rFonts w:ascii="Times New Roman" w:eastAsia="SimSun" w:hAnsi="Times New Roman"/>
            <w:i/>
          </w:rPr>
          <w:t>dai</w:t>
        </w:r>
        <w:r w:rsidR="00C930D9" w:rsidRPr="00EE26A1">
          <w:rPr>
            <w:rFonts w:ascii="Times New Roman" w:eastAsia="SimSun" w:hAnsi="Times New Roman" w:hint="eastAsia"/>
          </w:rPr>
          <w:t xml:space="preserve"> </w:t>
        </w:r>
      </w:ins>
      <w:r w:rsidRPr="00EE26A1">
        <w:rPr>
          <w:rFonts w:ascii="Times New Roman" w:eastAsia="SimSun" w:hAnsi="Times New Roman" w:hint="eastAsia"/>
        </w:rPr>
        <w:t>and if the UE transmits HARQ-ACK using PUCCH format 3 or PUCCH format 4 or PUCCH format 5 in subframe</w:t>
      </w:r>
      <w:ins w:id="160" w:author="Ericsson2" w:date="2018-02-20T18:35:00Z">
        <w:r w:rsidR="0063714A">
          <w:rPr>
            <w:rFonts w:ascii="Times New Roman" w:eastAsia="SimSun" w:hAnsi="Times New Roman"/>
          </w:rPr>
          <w:t>/slot</w:t>
        </w:r>
      </w:ins>
      <w:r w:rsidRPr="00EE26A1">
        <w:rPr>
          <w:rFonts w:ascii="Times New Roman" w:eastAsia="SimSun" w:hAnsi="Times New Roman" w:hint="eastAsia"/>
        </w:rPr>
        <w:t xml:space="preserve"> </w:t>
      </w:r>
      <w:r w:rsidRPr="00EE26A1">
        <w:rPr>
          <w:rFonts w:ascii="Times New Roman" w:eastAsia="SimSun" w:hAnsi="Times New Roman" w:hint="eastAsia"/>
          <w:i/>
        </w:rPr>
        <w:t>n</w:t>
      </w:r>
      <w:r w:rsidRPr="00EE26A1">
        <w:rPr>
          <w:rFonts w:ascii="Times New Roman" w:eastAsia="SimSun" w:hAnsi="Times New Roman" w:hint="eastAsia"/>
        </w:rPr>
        <w:t xml:space="preserve">, </w:t>
      </w:r>
      <w:r w:rsidRPr="00EE26A1">
        <w:rPr>
          <w:rFonts w:ascii="Times New Roman" w:eastAsia="SimSun" w:hAnsi="Times New Roman" w:cs="Arial" w:hint="eastAsia"/>
        </w:rPr>
        <w:t xml:space="preserve">the UE shall determine the </w:t>
      </w:r>
      <w:r w:rsidR="00C459DB">
        <w:rPr>
          <w:rFonts w:ascii="Times New Roman" w:hAnsi="Times New Roman"/>
          <w:position w:val="-14"/>
          <w:lang w:eastAsia="en-GB"/>
        </w:rPr>
        <w:pict w14:anchorId="331C786E">
          <v:shape id="_x0000_i1063" type="#_x0000_t75" style="width:102.7pt;height:20.05pt">
            <v:imagedata r:id="rId25" o:title=""/>
          </v:shape>
        </w:pict>
      </w:r>
      <w:r w:rsidRPr="00EE26A1">
        <w:rPr>
          <w:rFonts w:ascii="Times New Roman" w:eastAsia="SimSun" w:hAnsi="Times New Roman" w:hint="eastAsia"/>
        </w:rPr>
        <w:t xml:space="preserve"> </w:t>
      </w:r>
      <w:r w:rsidRPr="00EE26A1">
        <w:rPr>
          <w:rFonts w:ascii="Times New Roman" w:eastAsia="SimSun" w:hAnsi="Times New Roman"/>
        </w:rPr>
        <w:t>according</w:t>
      </w:r>
      <w:r w:rsidRPr="00EE26A1">
        <w:rPr>
          <w:rFonts w:ascii="Times New Roman" w:eastAsia="SimSun" w:hAnsi="Times New Roman" w:hint="eastAsia"/>
        </w:rPr>
        <w:t xml:space="preserve"> to the following pseudo-code:</w:t>
      </w:r>
    </w:p>
    <w:p w14:paraId="053EDE39" w14:textId="77777777" w:rsidR="00EE26A1" w:rsidRPr="00EE26A1" w:rsidRDefault="00EE26A1" w:rsidP="00EE26A1">
      <w:pPr>
        <w:spacing w:after="180"/>
        <w:ind w:left="284"/>
        <w:jc w:val="left"/>
        <w:rPr>
          <w:rFonts w:ascii="Times New Roman" w:eastAsia="SimSun" w:hAnsi="Times New Roman"/>
        </w:rPr>
      </w:pPr>
      <w:r w:rsidRPr="00EE26A1">
        <w:rPr>
          <w:rFonts w:ascii="Times New Roman" w:eastAsia="SimSun" w:hAnsi="Times New Roman"/>
        </w:rPr>
        <w:t>S</w:t>
      </w:r>
      <w:r w:rsidRPr="00EE26A1">
        <w:rPr>
          <w:rFonts w:ascii="Times New Roman" w:eastAsia="SimSun" w:hAnsi="Times New Roman" w:hint="eastAsia"/>
        </w:rPr>
        <w:t xml:space="preserve">et </w:t>
      </w:r>
      <w:r w:rsidRPr="00EE26A1">
        <w:rPr>
          <w:rFonts w:ascii="Times New Roman" w:eastAsia="SimSun" w:hAnsi="Times New Roman" w:hint="eastAsia"/>
          <w:i/>
        </w:rPr>
        <w:t>c = 0</w:t>
      </w:r>
      <w:r w:rsidRPr="00EE26A1">
        <w:rPr>
          <w:rFonts w:ascii="Times New Roman" w:eastAsia="SimSun" w:hAnsi="Times New Roman" w:hint="eastAsia"/>
        </w:rPr>
        <w:t xml:space="preserve"> </w:t>
      </w:r>
      <w:r w:rsidRPr="00EE26A1">
        <w:rPr>
          <w:rFonts w:ascii="Times New Roman" w:eastAsia="SimSun" w:hAnsi="Times New Roman"/>
        </w:rPr>
        <w:t>–</w:t>
      </w:r>
      <w:r w:rsidRPr="00EE26A1">
        <w:rPr>
          <w:rFonts w:ascii="Times New Roman" w:eastAsia="SimSun" w:hAnsi="Times New Roman" w:hint="eastAsia"/>
        </w:rPr>
        <w:t xml:space="preserve"> cell index: lower indices </w:t>
      </w:r>
      <w:r w:rsidRPr="00EE26A1">
        <w:rPr>
          <w:rFonts w:ascii="Times New Roman" w:eastAsia="SimSun" w:hAnsi="Times New Roman"/>
        </w:rPr>
        <w:t>correspond</w:t>
      </w:r>
      <w:r w:rsidRPr="00EE26A1">
        <w:rPr>
          <w:rFonts w:ascii="Times New Roman" w:eastAsia="SimSun" w:hAnsi="Times New Roman" w:hint="eastAsia"/>
        </w:rPr>
        <w:t xml:space="preserve"> to lower RRC indices of corresponding cell</w:t>
      </w:r>
    </w:p>
    <w:p w14:paraId="57DFE801" w14:textId="23029A7F" w:rsidR="00EE26A1" w:rsidRPr="003F497B" w:rsidRDefault="00EE26A1" w:rsidP="00EE26A1">
      <w:pPr>
        <w:spacing w:after="180"/>
        <w:ind w:left="284"/>
        <w:jc w:val="left"/>
        <w:rPr>
          <w:rFonts w:ascii="Times New Roman" w:eastAsia="SimSun" w:hAnsi="Times New Roman"/>
        </w:rPr>
      </w:pPr>
      <w:r w:rsidRPr="00EE26A1">
        <w:rPr>
          <w:rFonts w:ascii="Times New Roman" w:eastAsia="SimSun" w:hAnsi="Times New Roman" w:hint="eastAsia"/>
        </w:rPr>
        <w:t xml:space="preserve">Set </w:t>
      </w:r>
      <w:r w:rsidRPr="00EE26A1">
        <w:rPr>
          <w:rFonts w:ascii="Times New Roman" w:eastAsia="SimSun" w:hAnsi="Times New Roman" w:hint="eastAsia"/>
          <w:i/>
        </w:rPr>
        <w:t>m = 0</w:t>
      </w:r>
      <w:r w:rsidRPr="00EE26A1">
        <w:rPr>
          <w:rFonts w:ascii="Times New Roman" w:eastAsia="SimSun" w:hAnsi="Times New Roman" w:hint="eastAsia"/>
        </w:rPr>
        <w:t xml:space="preserve"> </w:t>
      </w:r>
      <w:r w:rsidRPr="00EE26A1">
        <w:rPr>
          <w:rFonts w:ascii="Times New Roman" w:eastAsia="SimSun" w:hAnsi="Times New Roman"/>
        </w:rPr>
        <w:t>–</w:t>
      </w:r>
      <w:r w:rsidRPr="00EE26A1">
        <w:rPr>
          <w:rFonts w:ascii="Times New Roman" w:eastAsia="SimSun" w:hAnsi="Times New Roman" w:hint="eastAsia"/>
        </w:rPr>
        <w:t xml:space="preserve"> subframe</w:t>
      </w:r>
      <w:ins w:id="161" w:author="Ericsson" w:date="2018-02-08T17:04:00Z">
        <w:r w:rsidR="005234BB">
          <w:rPr>
            <w:rFonts w:ascii="Times New Roman" w:eastAsia="SimSun" w:hAnsi="Times New Roman"/>
          </w:rPr>
          <w:t>/slot</w:t>
        </w:r>
      </w:ins>
      <w:r w:rsidRPr="00EE26A1">
        <w:rPr>
          <w:rFonts w:ascii="Times New Roman" w:eastAsia="SimSun" w:hAnsi="Times New Roman" w:hint="eastAsia"/>
        </w:rPr>
        <w:t xml:space="preserve"> index: lower index corresponds to earlier subframe</w:t>
      </w:r>
      <w:ins w:id="162" w:author="Ericsson" w:date="2018-02-08T17:24:00Z">
        <w:r w:rsidR="00445E85">
          <w:rPr>
            <w:rFonts w:ascii="Times New Roman" w:eastAsia="SimSun" w:hAnsi="Times New Roman"/>
          </w:rPr>
          <w:t>/slot</w:t>
        </w:r>
      </w:ins>
      <w:r w:rsidRPr="00EE26A1">
        <w:rPr>
          <w:rFonts w:ascii="Times New Roman" w:eastAsia="SimSun" w:hAnsi="Times New Roman" w:hint="eastAsia"/>
        </w:rPr>
        <w:t xml:space="preserve"> within subframe(s)</w:t>
      </w:r>
      <w:ins w:id="163" w:author="Ericsson" w:date="2018-02-08T17:04:00Z">
        <w:r w:rsidR="00891BC1">
          <w:rPr>
            <w:rFonts w:ascii="Times New Roman" w:eastAsia="SimSun" w:hAnsi="Times New Roman"/>
          </w:rPr>
          <w:t>/slot(s)</w:t>
        </w:r>
      </w:ins>
      <w:r w:rsidRPr="00EE26A1">
        <w:rPr>
          <w:rFonts w:ascii="Times New Roman" w:hAnsi="Times New Roman"/>
          <w:noProof/>
          <w:position w:val="-6"/>
          <w:lang w:val="sv-SE" w:eastAsia="sv-SE"/>
        </w:rPr>
        <w:drawing>
          <wp:inline distT="0" distB="0" distL="0" distR="0" wp14:anchorId="6644E16F" wp14:editId="5E03B3F3">
            <wp:extent cx="286385" cy="170815"/>
            <wp:effectExtent l="0" t="0" r="0" b="635"/>
            <wp:docPr id="1804" name="Picture 1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eastAsia="SimSun" w:hAnsi="Times New Roman" w:hint="eastAsia"/>
          <w:position w:val="-6"/>
        </w:rPr>
        <w:t xml:space="preserve"> </w:t>
      </w:r>
      <w:r w:rsidRPr="00EE26A1">
        <w:rPr>
          <w:rFonts w:ascii="Times New Roman" w:hAnsi="Times New Roman"/>
          <w:lang w:eastAsia="en-GB"/>
        </w:rPr>
        <w:t xml:space="preserve">where </w:t>
      </w:r>
      <w:r w:rsidRPr="00EE26A1">
        <w:rPr>
          <w:rFonts w:ascii="Times New Roman" w:hAnsi="Times New Roman"/>
          <w:noProof/>
          <w:position w:val="-6"/>
          <w:lang w:val="sv-SE" w:eastAsia="sv-SE"/>
        </w:rPr>
        <w:drawing>
          <wp:inline distT="0" distB="0" distL="0" distR="0" wp14:anchorId="7B89587B" wp14:editId="0CB9BBF9">
            <wp:extent cx="340995" cy="170815"/>
            <wp:effectExtent l="0" t="0" r="1905" b="635"/>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00915A6F" w:rsidRPr="00926D02">
        <w:rPr>
          <w:rFonts w:eastAsia="SimSun" w:cs="Arial"/>
        </w:rPr>
        <w:fldChar w:fldCharType="begin"/>
      </w:r>
      <w:r w:rsidR="00915A6F" w:rsidRPr="00926D02">
        <w:rPr>
          <w:rFonts w:eastAsia="SimSun" w:cs="Arial"/>
        </w:rPr>
        <w:fldChar w:fldCharType="end"/>
      </w:r>
    </w:p>
    <w:p w14:paraId="43D44A27" w14:textId="77777777" w:rsidR="00EE26A1" w:rsidRPr="00EE26A1" w:rsidRDefault="00EE26A1" w:rsidP="00EE26A1">
      <w:pPr>
        <w:spacing w:after="180"/>
        <w:ind w:left="284"/>
        <w:jc w:val="left"/>
        <w:rPr>
          <w:rFonts w:ascii="Times New Roman" w:eastAsia="SimSun" w:hAnsi="Times New Roman"/>
        </w:rPr>
      </w:pPr>
      <w:r w:rsidRPr="00EE26A1">
        <w:rPr>
          <w:rFonts w:ascii="Times New Roman" w:eastAsia="SimSun" w:hAnsi="Times New Roman" w:hint="eastAsia"/>
        </w:rPr>
        <w:lastRenderedPageBreak/>
        <w:t xml:space="preserve">Set </w:t>
      </w:r>
      <w:r w:rsidRPr="00EE26A1">
        <w:rPr>
          <w:rFonts w:ascii="Times New Roman" w:eastAsia="SimSun" w:hAnsi="Times New Roman" w:hint="eastAsia"/>
          <w:i/>
        </w:rPr>
        <w:t>j = 0</w:t>
      </w:r>
    </w:p>
    <w:p w14:paraId="422D8133" w14:textId="77777777" w:rsidR="00EE26A1" w:rsidRPr="00EE26A1" w:rsidRDefault="00EE26A1" w:rsidP="00EE26A1">
      <w:pPr>
        <w:spacing w:after="180"/>
        <w:ind w:left="284"/>
        <w:jc w:val="left"/>
        <w:rPr>
          <w:rFonts w:ascii="Times New Roman" w:eastAsia="SimSun" w:hAnsi="Times New Roman" w:cs="Arial"/>
        </w:rPr>
      </w:pPr>
      <w:r w:rsidRPr="00EE26A1">
        <w:rPr>
          <w:rFonts w:ascii="Times New Roman" w:eastAsia="SimSun" w:hAnsi="Times New Roman" w:hint="eastAsia"/>
        </w:rPr>
        <w:t xml:space="preserve">Set </w:t>
      </w:r>
      <w:r w:rsidR="00C459DB">
        <w:rPr>
          <w:rFonts w:ascii="Times New Roman" w:eastAsia="SimSun" w:hAnsi="Times New Roman" w:cs="Arial"/>
          <w:position w:val="-14"/>
        </w:rPr>
        <w:pict w14:anchorId="5F145BDF">
          <v:shape id="_x0000_i1064" type="#_x0000_t75" style="width:41.95pt;height:18.8pt">
            <v:imagedata r:id="rId26" o:title=""/>
          </v:shape>
        </w:pict>
      </w:r>
    </w:p>
    <w:p w14:paraId="66C262DB" w14:textId="77777777" w:rsidR="00EE26A1" w:rsidRPr="00EE26A1" w:rsidRDefault="00EE26A1" w:rsidP="00EE26A1">
      <w:pPr>
        <w:spacing w:after="180"/>
        <w:ind w:left="284"/>
        <w:jc w:val="left"/>
        <w:rPr>
          <w:rFonts w:ascii="Times New Roman" w:eastAsia="SimSun" w:hAnsi="Times New Roman" w:cs="Arial"/>
        </w:rPr>
      </w:pPr>
      <w:r w:rsidRPr="00EE26A1">
        <w:rPr>
          <w:rFonts w:ascii="Times New Roman" w:eastAsia="SimSun" w:hAnsi="Times New Roman" w:cs="Arial" w:hint="eastAsia"/>
        </w:rPr>
        <w:t xml:space="preserve">Set </w:t>
      </w:r>
      <w:r w:rsidR="00C459DB">
        <w:rPr>
          <w:rFonts w:ascii="Times New Roman" w:eastAsia="SimSun" w:hAnsi="Times New Roman" w:cs="Arial"/>
          <w:position w:val="-14"/>
        </w:rPr>
        <w:pict w14:anchorId="2B155726">
          <v:shape id="_x0000_i1065" type="#_x0000_t75" style="width:45.7pt;height:18.8pt">
            <v:imagedata r:id="rId55" o:title=""/>
          </v:shape>
        </w:pict>
      </w:r>
    </w:p>
    <w:p w14:paraId="4A5769E3" w14:textId="77777777" w:rsidR="00EE26A1" w:rsidRPr="00EE26A1" w:rsidRDefault="00EE26A1" w:rsidP="00EE26A1">
      <w:pPr>
        <w:spacing w:after="180"/>
        <w:ind w:left="284"/>
        <w:jc w:val="left"/>
        <w:rPr>
          <w:rFonts w:ascii="Times New Roman" w:eastAsia="SimSun" w:hAnsi="Times New Roman"/>
        </w:rPr>
      </w:pPr>
      <w:r w:rsidRPr="00EE26A1">
        <w:rPr>
          <w:rFonts w:ascii="Times New Roman" w:eastAsia="SimSun" w:hAnsi="Times New Roman" w:cs="Arial"/>
        </w:rPr>
        <w:t>S</w:t>
      </w:r>
      <w:r w:rsidRPr="00EE26A1">
        <w:rPr>
          <w:rFonts w:ascii="Times New Roman" w:eastAsia="SimSun" w:hAnsi="Times New Roman" w:cs="Arial" w:hint="eastAsia"/>
        </w:rPr>
        <w:t xml:space="preserve">et </w:t>
      </w:r>
      <w:r w:rsidR="00C459DB">
        <w:rPr>
          <w:rFonts w:ascii="Times New Roman" w:eastAsia="SimSun" w:hAnsi="Times New Roman" w:cs="Arial"/>
          <w:position w:val="-12"/>
        </w:rPr>
        <w:pict w14:anchorId="6CBD1E2D">
          <v:shape id="_x0000_i1066" type="#_x0000_t75" style="width:36.3pt;height:18.8pt">
            <v:imagedata r:id="rId56" o:title=""/>
          </v:shape>
        </w:pict>
      </w:r>
    </w:p>
    <w:p w14:paraId="16860CBF" w14:textId="77777777" w:rsidR="00EE26A1" w:rsidRPr="00EE26A1" w:rsidRDefault="00EE26A1" w:rsidP="00EE26A1">
      <w:pPr>
        <w:spacing w:after="180"/>
        <w:ind w:left="284"/>
        <w:jc w:val="left"/>
        <w:rPr>
          <w:rFonts w:ascii="Times New Roman" w:eastAsia="SimSun" w:hAnsi="Times New Roman"/>
        </w:rPr>
      </w:pPr>
      <w:r w:rsidRPr="00EE26A1">
        <w:rPr>
          <w:rFonts w:ascii="Times New Roman" w:eastAsia="SimSun" w:hAnsi="Times New Roman" w:hint="eastAsia"/>
        </w:rPr>
        <w:t xml:space="preserve">Set </w:t>
      </w:r>
      <w:r w:rsidR="00C459DB">
        <w:rPr>
          <w:rFonts w:ascii="Times New Roman" w:hAnsi="Times New Roman"/>
          <w:position w:val="-10"/>
          <w:lang w:eastAsia="en-GB"/>
        </w:rPr>
        <w:pict w14:anchorId="2E3B883A">
          <v:shape id="_x0000_i1067" type="#_x0000_t75" style="width:25.65pt;height:18.15pt">
            <v:imagedata r:id="rId28" o:title=""/>
          </v:shape>
        </w:pict>
      </w:r>
      <w:r w:rsidRPr="00EE26A1">
        <w:rPr>
          <w:rFonts w:ascii="Times New Roman" w:hAnsi="Times New Roman"/>
          <w:lang w:eastAsia="en-GB"/>
        </w:rPr>
        <w:t xml:space="preserve"> to the number of cells configured by higher layers for the UE</w:t>
      </w:r>
    </w:p>
    <w:p w14:paraId="2FA3C8B7" w14:textId="34441C14" w:rsidR="00EE26A1" w:rsidRPr="00EE26A1" w:rsidRDefault="00EE26A1" w:rsidP="00EE26A1">
      <w:pPr>
        <w:spacing w:after="180"/>
        <w:ind w:left="284"/>
        <w:jc w:val="left"/>
        <w:rPr>
          <w:rFonts w:ascii="Times New Roman" w:eastAsia="SimSun" w:hAnsi="Times New Roman"/>
        </w:rPr>
      </w:pPr>
      <w:r w:rsidRPr="00EE26A1">
        <w:rPr>
          <w:rFonts w:ascii="Times New Roman" w:eastAsia="SimSun" w:hAnsi="Times New Roman" w:hint="eastAsia"/>
        </w:rPr>
        <w:t xml:space="preserve">Set </w:t>
      </w:r>
      <w:r w:rsidRPr="00EE26A1">
        <w:rPr>
          <w:rFonts w:ascii="Times New Roman" w:eastAsia="SimSun" w:hAnsi="Times New Roman" w:hint="eastAsia"/>
          <w:i/>
        </w:rPr>
        <w:t>M</w:t>
      </w:r>
      <w:r w:rsidRPr="00EE26A1">
        <w:rPr>
          <w:rFonts w:ascii="Times New Roman" w:eastAsia="SimSun" w:hAnsi="Times New Roman" w:hint="eastAsia"/>
        </w:rPr>
        <w:t xml:space="preserve"> to the number of subframes</w:t>
      </w:r>
      <w:ins w:id="164" w:author="Ericsson" w:date="2018-02-08T17:30:00Z">
        <w:r w:rsidR="000D00D1">
          <w:rPr>
            <w:rFonts w:ascii="Times New Roman" w:eastAsia="SimSun" w:hAnsi="Times New Roman"/>
          </w:rPr>
          <w:t>/slots</w:t>
        </w:r>
      </w:ins>
      <w:r w:rsidRPr="00EE26A1">
        <w:rPr>
          <w:rFonts w:ascii="Times New Roman" w:eastAsia="SimSun" w:hAnsi="Times New Roman" w:hint="eastAsia"/>
        </w:rPr>
        <w:t xml:space="preserve"> within subframe(s)</w:t>
      </w:r>
      <w:ins w:id="165" w:author="Ericsson" w:date="2018-02-08T17:30:00Z">
        <w:r w:rsidR="000D00D1">
          <w:rPr>
            <w:rFonts w:ascii="Times New Roman" w:eastAsia="SimSun" w:hAnsi="Times New Roman"/>
          </w:rPr>
          <w:t>/slot(s)</w:t>
        </w:r>
      </w:ins>
      <w:r w:rsidRPr="00EE26A1">
        <w:rPr>
          <w:rFonts w:ascii="Times New Roman" w:eastAsia="SimSun" w:hAnsi="Times New Roman" w:hint="eastAsia"/>
        </w:rPr>
        <w:t xml:space="preserve"> </w:t>
      </w:r>
      <w:r w:rsidRPr="00EE26A1">
        <w:rPr>
          <w:rFonts w:ascii="Times New Roman" w:hAnsi="Times New Roman"/>
          <w:noProof/>
          <w:position w:val="-6"/>
          <w:lang w:val="sv-SE" w:eastAsia="sv-SE"/>
        </w:rPr>
        <w:drawing>
          <wp:inline distT="0" distB="0" distL="0" distR="0" wp14:anchorId="3CE5F7DB" wp14:editId="6732E3A5">
            <wp:extent cx="286385" cy="170815"/>
            <wp:effectExtent l="0" t="0" r="0" b="635"/>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eastAsia="SimSun" w:hAnsi="Times New Roman" w:hint="eastAsia"/>
          <w:position w:val="-6"/>
        </w:rPr>
        <w:t xml:space="preserve"> </w:t>
      </w:r>
      <w:r w:rsidRPr="00EE26A1">
        <w:rPr>
          <w:rFonts w:ascii="Times New Roman" w:hAnsi="Times New Roman"/>
          <w:lang w:eastAsia="en-GB"/>
        </w:rPr>
        <w:t xml:space="preserve">where </w:t>
      </w:r>
      <w:r w:rsidRPr="00EE26A1">
        <w:rPr>
          <w:rFonts w:ascii="Times New Roman" w:hAnsi="Times New Roman"/>
          <w:noProof/>
          <w:position w:val="-6"/>
          <w:lang w:val="sv-SE" w:eastAsia="sv-SE"/>
        </w:rPr>
        <w:drawing>
          <wp:inline distT="0" distB="0" distL="0" distR="0" wp14:anchorId="5D625DC8" wp14:editId="5A78B4B0">
            <wp:extent cx="340995" cy="170815"/>
            <wp:effectExtent l="0" t="0" r="1905" b="635"/>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00915A6F" w:rsidRPr="00926D02">
        <w:rPr>
          <w:rFonts w:eastAsia="SimSun" w:cs="Arial"/>
        </w:rPr>
        <w:fldChar w:fldCharType="begin"/>
      </w:r>
      <w:r w:rsidR="00915A6F" w:rsidRPr="00926D02">
        <w:rPr>
          <w:rFonts w:eastAsia="SimSun" w:cs="Arial"/>
        </w:rPr>
        <w:fldChar w:fldCharType="end"/>
      </w:r>
    </w:p>
    <w:p w14:paraId="3957D957" w14:textId="77777777" w:rsidR="00EE26A1" w:rsidRPr="00EE26A1" w:rsidRDefault="00EE26A1" w:rsidP="00EE26A1">
      <w:pPr>
        <w:overflowPunct/>
        <w:autoSpaceDE/>
        <w:autoSpaceDN/>
        <w:adjustRightInd/>
        <w:spacing w:after="180"/>
        <w:jc w:val="left"/>
        <w:textAlignment w:val="auto"/>
        <w:rPr>
          <w:rFonts w:ascii="Times New Roman" w:eastAsia="SimSun" w:hAnsi="Times New Roman"/>
        </w:rPr>
      </w:pPr>
      <w:r w:rsidRPr="00EE26A1">
        <w:rPr>
          <w:rFonts w:ascii="Times New Roman" w:eastAsia="SimSun" w:hAnsi="Times New Roman" w:hint="eastAsia"/>
        </w:rPr>
        <w:tab/>
        <w:t xml:space="preserve">while </w:t>
      </w:r>
      <w:r w:rsidRPr="00EE26A1">
        <w:rPr>
          <w:rFonts w:ascii="Times New Roman" w:eastAsia="SimSun" w:hAnsi="Times New Roman" w:hint="eastAsia"/>
          <w:i/>
        </w:rPr>
        <w:t>m &lt; M</w:t>
      </w:r>
    </w:p>
    <w:p w14:paraId="7A39B5AB" w14:textId="445A6F48" w:rsidR="00EE26A1" w:rsidRPr="00EE26A1" w:rsidRDefault="00EE26A1" w:rsidP="00EE26A1">
      <w:pPr>
        <w:overflowPunct/>
        <w:autoSpaceDE/>
        <w:autoSpaceDN/>
        <w:adjustRightInd/>
        <w:spacing w:after="180"/>
        <w:ind w:left="568"/>
        <w:jc w:val="left"/>
        <w:textAlignment w:val="auto"/>
        <w:rPr>
          <w:rFonts w:ascii="Times New Roman" w:eastAsia="SimSun" w:hAnsi="Times New Roman"/>
        </w:rPr>
      </w:pPr>
      <w:r w:rsidRPr="00EE26A1">
        <w:rPr>
          <w:rFonts w:ascii="Times New Roman" w:eastAsia="SimSun" w:hAnsi="Times New Roman"/>
          <w:lang w:eastAsia="en-GB"/>
        </w:rPr>
        <w:t xml:space="preserve">while </w:t>
      </w:r>
      <w:r w:rsidRPr="00EE26A1">
        <w:rPr>
          <w:rFonts w:ascii="Times New Roman" w:eastAsia="SimSun" w:hAnsi="Times New Roman"/>
          <w:i/>
          <w:lang w:eastAsia="en-GB"/>
        </w:rPr>
        <w:t>c</w:t>
      </w:r>
      <w:r w:rsidRPr="00EE26A1">
        <w:rPr>
          <w:rFonts w:ascii="Times New Roman" w:eastAsia="SimSun" w:hAnsi="Times New Roman"/>
          <w:lang w:eastAsia="en-GB"/>
        </w:rPr>
        <w:t xml:space="preserve"> &lt; </w:t>
      </w:r>
      <w:r w:rsidRPr="00EE26A1">
        <w:rPr>
          <w:rFonts w:ascii="Times New Roman" w:eastAsia="SimSun" w:hAnsi="Times New Roman"/>
          <w:noProof/>
          <w:position w:val="-10"/>
          <w:lang w:val="sv-SE" w:eastAsia="sv-SE"/>
        </w:rPr>
        <w:drawing>
          <wp:inline distT="0" distB="0" distL="0" distR="0" wp14:anchorId="21B4979A" wp14:editId="605F555B">
            <wp:extent cx="320675" cy="225425"/>
            <wp:effectExtent l="0" t="0" r="3175" b="3175"/>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0675" cy="225425"/>
                    </a:xfrm>
                    <a:prstGeom prst="rect">
                      <a:avLst/>
                    </a:prstGeom>
                    <a:noFill/>
                    <a:ln>
                      <a:noFill/>
                    </a:ln>
                  </pic:spPr>
                </pic:pic>
              </a:graphicData>
            </a:graphic>
          </wp:inline>
        </w:drawing>
      </w:r>
    </w:p>
    <w:p w14:paraId="12FB63E0" w14:textId="7C4A0EC0" w:rsidR="00EE26A1" w:rsidRPr="005022E5" w:rsidRDefault="00EE26A1" w:rsidP="00EE26A1">
      <w:pPr>
        <w:overflowPunct/>
        <w:autoSpaceDE/>
        <w:autoSpaceDN/>
        <w:adjustRightInd/>
        <w:spacing w:after="180"/>
        <w:ind w:left="852" w:firstLine="1"/>
        <w:jc w:val="left"/>
        <w:textAlignment w:val="auto"/>
        <w:rPr>
          <w:rFonts w:ascii="Times New Roman" w:eastAsia="SimSun" w:hAnsi="Times New Roman"/>
        </w:rPr>
      </w:pPr>
      <w:r w:rsidRPr="00EE26A1">
        <w:rPr>
          <w:rFonts w:ascii="Times New Roman" w:eastAsia="SimSun" w:hAnsi="Times New Roman" w:hint="eastAsia"/>
        </w:rPr>
        <w:t xml:space="preserve">if there is a PDSCH on serving cell </w:t>
      </w:r>
      <w:r w:rsidRPr="00EE26A1">
        <w:rPr>
          <w:rFonts w:ascii="Times New Roman" w:eastAsia="SimSun" w:hAnsi="Times New Roman" w:hint="eastAsia"/>
          <w:i/>
        </w:rPr>
        <w:t>c</w:t>
      </w:r>
      <w:r w:rsidRPr="00EE26A1">
        <w:rPr>
          <w:rFonts w:ascii="Times New Roman" w:eastAsia="SimSun" w:hAnsi="Times New Roman" w:hint="eastAsia"/>
        </w:rPr>
        <w:t xml:space="preserve"> in subframe</w:t>
      </w:r>
      <w:ins w:id="166" w:author="Ericsson" w:date="2018-02-08T17:30:00Z">
        <w:r w:rsidR="000D00D1">
          <w:rPr>
            <w:rFonts w:ascii="Times New Roman" w:eastAsia="SimSun" w:hAnsi="Times New Roman"/>
          </w:rPr>
          <w:t>/slot</w:t>
        </w:r>
      </w:ins>
      <w:r w:rsidRPr="00EE26A1">
        <w:rPr>
          <w:rFonts w:ascii="Times New Roman" w:eastAsia="SimSun" w:hAnsi="Times New Roman" w:hint="eastAsia"/>
        </w:rPr>
        <w:t xml:space="preserve"> </w:t>
      </w:r>
      <w:r w:rsidRPr="00EE26A1">
        <w:rPr>
          <w:rFonts w:ascii="Times New Roman" w:eastAsia="SimSun" w:hAnsi="Times New Roman" w:hint="eastAsia"/>
          <w:i/>
        </w:rPr>
        <w:t>m</w:t>
      </w:r>
      <w:r w:rsidRPr="00EE26A1">
        <w:rPr>
          <w:rFonts w:ascii="Times New Roman" w:eastAsia="SimSun" w:hAnsi="Times New Roman" w:hint="eastAsia"/>
        </w:rPr>
        <w:t xml:space="preserve"> associated with PDCCH/EPDCCH</w:t>
      </w:r>
      <w:ins w:id="167" w:author="Ericsson2" w:date="2018-02-21T08:53:00Z">
        <w:r w:rsidR="00E87F7E">
          <w:rPr>
            <w:rFonts w:ascii="Times New Roman" w:eastAsia="SimSun" w:hAnsi="Times New Roman"/>
          </w:rPr>
          <w:t>/SPDCCH</w:t>
        </w:r>
      </w:ins>
      <w:r w:rsidRPr="00EE26A1">
        <w:rPr>
          <w:rFonts w:ascii="Times New Roman" w:eastAsia="SimSun" w:hAnsi="Times New Roman" w:hint="eastAsia"/>
        </w:rPr>
        <w:t xml:space="preserve"> or there is a PDCCH/EPDCCH</w:t>
      </w:r>
      <w:ins w:id="168" w:author="Ericsson2" w:date="2018-02-21T08:53:00Z">
        <w:r w:rsidR="00E87F7E">
          <w:rPr>
            <w:rFonts w:ascii="Times New Roman" w:eastAsia="SimSun" w:hAnsi="Times New Roman"/>
          </w:rPr>
          <w:t>/SPDCCH</w:t>
        </w:r>
      </w:ins>
      <w:r w:rsidRPr="00EE26A1">
        <w:rPr>
          <w:rFonts w:ascii="Times New Roman" w:eastAsia="SimSun" w:hAnsi="Times New Roman" w:hint="eastAsia"/>
        </w:rPr>
        <w:t xml:space="preserve"> indicating downlink SPS release on serving cell </w:t>
      </w:r>
      <w:r w:rsidRPr="00EE26A1">
        <w:rPr>
          <w:rFonts w:ascii="Times New Roman" w:eastAsia="SimSun" w:hAnsi="Times New Roman" w:hint="eastAsia"/>
          <w:i/>
        </w:rPr>
        <w:t>c</w:t>
      </w:r>
      <w:r w:rsidRPr="00EE26A1">
        <w:rPr>
          <w:rFonts w:ascii="Times New Roman" w:eastAsia="SimSun" w:hAnsi="Times New Roman" w:hint="eastAsia"/>
        </w:rPr>
        <w:t xml:space="preserve"> in subframe</w:t>
      </w:r>
      <w:ins w:id="169" w:author="Ericsson" w:date="2018-02-08T17:30:00Z">
        <w:r w:rsidR="000D00D1">
          <w:rPr>
            <w:rFonts w:ascii="Times New Roman" w:eastAsia="SimSun" w:hAnsi="Times New Roman"/>
          </w:rPr>
          <w:t>/slot</w:t>
        </w:r>
      </w:ins>
      <w:r w:rsidRPr="00EE26A1">
        <w:rPr>
          <w:rFonts w:ascii="Times New Roman" w:eastAsia="SimSun" w:hAnsi="Times New Roman" w:hint="eastAsia"/>
        </w:rPr>
        <w:t xml:space="preserve"> </w:t>
      </w:r>
      <w:r w:rsidRPr="00EE26A1">
        <w:rPr>
          <w:rFonts w:ascii="Times New Roman" w:eastAsia="SimSun" w:hAnsi="Times New Roman" w:hint="eastAsia"/>
          <w:i/>
        </w:rPr>
        <w:t>m</w:t>
      </w:r>
      <w:r w:rsidR="00915A6F" w:rsidRPr="00926D02">
        <w:rPr>
          <w:rFonts w:eastAsia="SimSun" w:cs="Arial"/>
        </w:rPr>
        <w:fldChar w:fldCharType="begin"/>
      </w:r>
      <w:r w:rsidR="00915A6F" w:rsidRPr="00926D02">
        <w:rPr>
          <w:rFonts w:eastAsia="SimSun" w:cs="Arial"/>
        </w:rPr>
        <w:fldChar w:fldCharType="end"/>
      </w:r>
      <w:r w:rsidRPr="005022E5">
        <w:rPr>
          <w:rFonts w:ascii="Times New Roman" w:eastAsia="SimSun" w:hAnsi="Times New Roman" w:hint="eastAsia"/>
        </w:rPr>
        <w:t>,</w:t>
      </w:r>
    </w:p>
    <w:p w14:paraId="51333A80" w14:textId="77777777" w:rsidR="00EE26A1" w:rsidRPr="00EE26A1" w:rsidRDefault="00EE26A1" w:rsidP="00EE26A1">
      <w:pPr>
        <w:overflowPunct/>
        <w:autoSpaceDE/>
        <w:autoSpaceDN/>
        <w:adjustRightInd/>
        <w:spacing w:after="180"/>
        <w:ind w:left="568"/>
        <w:jc w:val="left"/>
        <w:textAlignment w:val="auto"/>
        <w:rPr>
          <w:rFonts w:ascii="Times New Roman" w:eastAsia="SimSun" w:hAnsi="Times New Roman" w:cs="Arial"/>
        </w:rPr>
      </w:pPr>
      <w:r w:rsidRPr="00EE26A1">
        <w:rPr>
          <w:rFonts w:ascii="Times New Roman" w:eastAsia="SimSun" w:hAnsi="Times New Roman" w:hint="eastAsia"/>
        </w:rPr>
        <w:tab/>
      </w:r>
      <w:r w:rsidRPr="00EE26A1">
        <w:rPr>
          <w:rFonts w:ascii="Times New Roman" w:eastAsia="SimSun" w:hAnsi="Times New Roman" w:hint="eastAsia"/>
        </w:rPr>
        <w:tab/>
        <w:t xml:space="preserve">if </w:t>
      </w:r>
      <w:r w:rsidR="00C459DB">
        <w:rPr>
          <w:rFonts w:ascii="Times New Roman" w:eastAsia="SimSun" w:hAnsi="Times New Roman" w:cs="Arial"/>
          <w:position w:val="-14"/>
        </w:rPr>
        <w:pict w14:anchorId="2828AF89">
          <v:shape id="_x0000_i1068" type="#_x0000_t75" style="width:78.25pt;height:20.05pt">
            <v:imagedata r:id="rId57" o:title=""/>
          </v:shape>
        </w:pict>
      </w:r>
    </w:p>
    <w:p w14:paraId="35582E32" w14:textId="77777777" w:rsidR="00EE26A1" w:rsidRPr="00EE26A1" w:rsidRDefault="00EE26A1" w:rsidP="00EE26A1">
      <w:pPr>
        <w:overflowPunct/>
        <w:autoSpaceDE/>
        <w:autoSpaceDN/>
        <w:adjustRightInd/>
        <w:spacing w:after="180"/>
        <w:ind w:left="568"/>
        <w:jc w:val="left"/>
        <w:textAlignment w:val="auto"/>
        <w:rPr>
          <w:rFonts w:ascii="Times New Roman" w:eastAsia="SimSun" w:hAnsi="Times New Roman"/>
          <w:i/>
        </w:rPr>
      </w:pPr>
      <w:r w:rsidRPr="00EE26A1">
        <w:rPr>
          <w:rFonts w:ascii="Times New Roman" w:eastAsia="SimSun" w:hAnsi="Times New Roman" w:cs="Arial" w:hint="eastAsia"/>
        </w:rPr>
        <w:tab/>
      </w:r>
      <w:r w:rsidRPr="00EE26A1">
        <w:rPr>
          <w:rFonts w:ascii="Times New Roman" w:eastAsia="SimSun" w:hAnsi="Times New Roman" w:cs="Arial" w:hint="eastAsia"/>
        </w:rPr>
        <w:tab/>
      </w:r>
      <w:r w:rsidRPr="00EE26A1">
        <w:rPr>
          <w:rFonts w:ascii="Times New Roman" w:eastAsia="SimSun" w:hAnsi="Times New Roman" w:cs="Arial" w:hint="eastAsia"/>
        </w:rPr>
        <w:tab/>
      </w:r>
      <w:r w:rsidRPr="00EE26A1">
        <w:rPr>
          <w:rFonts w:ascii="Times New Roman" w:eastAsia="SimSun" w:hAnsi="Times New Roman" w:hint="eastAsia"/>
          <w:i/>
        </w:rPr>
        <w:t>j = j+1</w:t>
      </w:r>
    </w:p>
    <w:p w14:paraId="12F10B02" w14:textId="77777777" w:rsidR="00EE26A1" w:rsidRPr="00EE26A1" w:rsidRDefault="00EE26A1" w:rsidP="00EE26A1">
      <w:pPr>
        <w:overflowPunct/>
        <w:autoSpaceDE/>
        <w:autoSpaceDN/>
        <w:adjustRightInd/>
        <w:spacing w:after="180"/>
        <w:ind w:left="852" w:firstLine="284"/>
        <w:jc w:val="left"/>
        <w:textAlignment w:val="auto"/>
        <w:rPr>
          <w:rFonts w:ascii="Times New Roman" w:eastAsia="SimSun" w:hAnsi="Times New Roman" w:cs="Arial"/>
        </w:rPr>
      </w:pPr>
      <w:r w:rsidRPr="00EE26A1">
        <w:rPr>
          <w:rFonts w:ascii="Times New Roman" w:eastAsia="SimSun" w:hAnsi="Times New Roman" w:hint="eastAsia"/>
        </w:rPr>
        <w:t>end if</w:t>
      </w:r>
    </w:p>
    <w:p w14:paraId="44401335" w14:textId="77777777" w:rsidR="00EE26A1" w:rsidRPr="00EE26A1" w:rsidRDefault="00C459DB" w:rsidP="00EE26A1">
      <w:pPr>
        <w:overflowPunct/>
        <w:autoSpaceDE/>
        <w:autoSpaceDN/>
        <w:adjustRightInd/>
        <w:spacing w:after="180"/>
        <w:ind w:left="852" w:firstLine="284"/>
        <w:jc w:val="left"/>
        <w:textAlignment w:val="auto"/>
        <w:rPr>
          <w:rFonts w:ascii="Times New Roman" w:eastAsia="SimSun" w:hAnsi="Times New Roman" w:cs="Arial"/>
        </w:rPr>
      </w:pPr>
      <w:r>
        <w:rPr>
          <w:rFonts w:ascii="Times New Roman" w:eastAsia="SimSun" w:hAnsi="Times New Roman" w:cs="Arial"/>
          <w:position w:val="-14"/>
        </w:rPr>
        <w:pict w14:anchorId="3BE2E446">
          <v:shape id="_x0000_i1069" type="#_x0000_t75" style="width:78.25pt;height:20.05pt">
            <v:imagedata r:id="rId58" o:title=""/>
          </v:shape>
        </w:pict>
      </w:r>
    </w:p>
    <w:p w14:paraId="692DBD08" w14:textId="77777777" w:rsidR="00EE26A1" w:rsidRPr="00EE26A1" w:rsidRDefault="00EE26A1" w:rsidP="00EE26A1">
      <w:pPr>
        <w:spacing w:after="180"/>
        <w:ind w:left="860" w:firstLine="276"/>
        <w:jc w:val="left"/>
        <w:rPr>
          <w:rFonts w:ascii="Times New Roman" w:hAnsi="Times New Roman" w:cs="Arial"/>
        </w:rPr>
      </w:pPr>
      <w:r w:rsidRPr="00EE26A1">
        <w:rPr>
          <w:rFonts w:ascii="Times New Roman" w:hAnsi="Times New Roman"/>
        </w:rPr>
        <w:t xml:space="preserve">if </w:t>
      </w:r>
      <w:r w:rsidR="00C459DB">
        <w:rPr>
          <w:rFonts w:ascii="Times New Roman" w:hAnsi="Times New Roman" w:cs="Arial"/>
          <w:position w:val="-14"/>
        </w:rPr>
        <w:pict w14:anchorId="0A5C328A">
          <v:shape id="_x0000_i1070" type="#_x0000_t75" style="width:63.25pt;height:20.05pt">
            <v:imagedata r:id="rId59" o:title=""/>
          </v:shape>
        </w:pict>
      </w:r>
    </w:p>
    <w:p w14:paraId="1AB9C183" w14:textId="77777777" w:rsidR="00EE26A1" w:rsidRPr="00EE26A1" w:rsidRDefault="00EE26A1" w:rsidP="00EE26A1">
      <w:pPr>
        <w:spacing w:after="180"/>
        <w:ind w:left="576"/>
        <w:jc w:val="left"/>
        <w:rPr>
          <w:rFonts w:ascii="Times New Roman" w:hAnsi="Times New Roman" w:cs="Arial"/>
        </w:rPr>
      </w:pPr>
      <w:r w:rsidRPr="00EE26A1">
        <w:rPr>
          <w:rFonts w:ascii="Times New Roman" w:hAnsi="Times New Roman" w:cs="Arial"/>
        </w:rPr>
        <w:tab/>
      </w:r>
      <w:r w:rsidRPr="00EE26A1">
        <w:rPr>
          <w:rFonts w:ascii="Times New Roman" w:hAnsi="Times New Roman" w:cs="Arial"/>
        </w:rPr>
        <w:tab/>
      </w:r>
      <w:r w:rsidRPr="00EE26A1">
        <w:rPr>
          <w:rFonts w:ascii="Times New Roman" w:hAnsi="Times New Roman" w:cs="Arial"/>
        </w:rPr>
        <w:tab/>
      </w:r>
      <w:r w:rsidR="00C459DB">
        <w:rPr>
          <w:rFonts w:ascii="Times New Roman" w:hAnsi="Times New Roman" w:cs="Arial"/>
          <w:position w:val="-14"/>
        </w:rPr>
        <w:pict w14:anchorId="0E0B9B32">
          <v:shape id="_x0000_i1071" type="#_x0000_t75" style="width:83.25pt;height:20.05pt">
            <v:imagedata r:id="rId60" o:title=""/>
          </v:shape>
        </w:pict>
      </w:r>
    </w:p>
    <w:p w14:paraId="63417DC1" w14:textId="77777777" w:rsidR="00EE26A1" w:rsidRPr="00EE26A1" w:rsidRDefault="00EE26A1" w:rsidP="00EE26A1">
      <w:pPr>
        <w:overflowPunct/>
        <w:autoSpaceDE/>
        <w:autoSpaceDN/>
        <w:adjustRightInd/>
        <w:spacing w:after="180"/>
        <w:ind w:left="852" w:firstLine="284"/>
        <w:jc w:val="left"/>
        <w:textAlignment w:val="auto"/>
        <w:rPr>
          <w:rFonts w:ascii="Times New Roman" w:eastAsia="SimSun" w:hAnsi="Times New Roman" w:cs="Arial"/>
        </w:rPr>
      </w:pPr>
      <w:r w:rsidRPr="00EE26A1">
        <w:rPr>
          <w:rFonts w:ascii="Times New Roman" w:hAnsi="Times New Roman" w:cs="Arial"/>
        </w:rPr>
        <w:t>else</w:t>
      </w:r>
      <w:r w:rsidRPr="00EE26A1">
        <w:rPr>
          <w:rFonts w:ascii="Times New Roman" w:eastAsia="SimSun" w:hAnsi="Times New Roman" w:cs="Arial"/>
        </w:rPr>
        <w:t xml:space="preserve"> </w:t>
      </w:r>
    </w:p>
    <w:p w14:paraId="628233AC" w14:textId="77777777" w:rsidR="00EE26A1" w:rsidRPr="00EE26A1" w:rsidRDefault="00EE26A1" w:rsidP="00EE26A1">
      <w:pPr>
        <w:overflowPunct/>
        <w:autoSpaceDE/>
        <w:autoSpaceDN/>
        <w:adjustRightInd/>
        <w:spacing w:after="180"/>
        <w:ind w:left="852" w:firstLine="284"/>
        <w:jc w:val="left"/>
        <w:textAlignment w:val="auto"/>
        <w:rPr>
          <w:rFonts w:ascii="Times New Roman" w:eastAsia="SimSun" w:hAnsi="Times New Roman" w:cs="Arial"/>
        </w:rPr>
      </w:pPr>
      <w:r w:rsidRPr="00EE26A1">
        <w:rPr>
          <w:rFonts w:ascii="Times New Roman" w:eastAsia="SimSun" w:hAnsi="Times New Roman" w:cs="Arial"/>
        </w:rPr>
        <w:tab/>
      </w:r>
      <w:r w:rsidR="00C459DB">
        <w:rPr>
          <w:rFonts w:ascii="Times New Roman" w:eastAsia="SimSun" w:hAnsi="Times New Roman" w:cs="Arial"/>
          <w:position w:val="-14"/>
        </w:rPr>
        <w:pict w14:anchorId="6E4D9671">
          <v:shape id="_x0000_i1072" type="#_x0000_t75" style="width:75.75pt;height:20.05pt">
            <v:imagedata r:id="rId61" o:title=""/>
          </v:shape>
        </w:pict>
      </w:r>
    </w:p>
    <w:p w14:paraId="3805302A" w14:textId="77777777" w:rsidR="00EE26A1" w:rsidRPr="00EE26A1" w:rsidRDefault="00EE26A1" w:rsidP="00EE26A1">
      <w:pPr>
        <w:overflowPunct/>
        <w:autoSpaceDE/>
        <w:autoSpaceDN/>
        <w:adjustRightInd/>
        <w:spacing w:after="180"/>
        <w:ind w:left="852" w:firstLine="284"/>
        <w:jc w:val="left"/>
        <w:textAlignment w:val="auto"/>
        <w:rPr>
          <w:rFonts w:ascii="Times New Roman" w:eastAsia="SimSun" w:hAnsi="Times New Roman" w:cs="Arial"/>
        </w:rPr>
      </w:pPr>
      <w:r w:rsidRPr="00EE26A1">
        <w:rPr>
          <w:rFonts w:ascii="Times New Roman" w:eastAsia="SimSun" w:hAnsi="Times New Roman" w:cs="Arial"/>
        </w:rPr>
        <w:t>end if</w:t>
      </w:r>
    </w:p>
    <w:p w14:paraId="3A159D90" w14:textId="77777777" w:rsidR="00EE26A1" w:rsidRPr="00EE26A1" w:rsidRDefault="00EE26A1" w:rsidP="00EE26A1">
      <w:pPr>
        <w:spacing w:after="180"/>
        <w:ind w:left="1136"/>
        <w:jc w:val="left"/>
        <w:rPr>
          <w:rFonts w:ascii="Times New Roman" w:eastAsia="SimSun" w:hAnsi="Times New Roman" w:cs="Arial"/>
        </w:rPr>
      </w:pPr>
      <w:r w:rsidRPr="00EE26A1">
        <w:rPr>
          <w:rFonts w:ascii="Times New Roman" w:eastAsia="SimSun" w:hAnsi="Times New Roman" w:cs="Arial" w:hint="eastAsia"/>
        </w:rPr>
        <w:t xml:space="preserve">if the higher layer parameter </w:t>
      </w:r>
      <w:r w:rsidRPr="00EE26A1">
        <w:rPr>
          <w:rFonts w:ascii="Times New Roman" w:hAnsi="Times New Roman"/>
          <w:i/>
          <w:lang w:eastAsia="en-GB"/>
        </w:rPr>
        <w:t>spatialBundlingPUCCH</w:t>
      </w:r>
      <w:r w:rsidRPr="00EE26A1">
        <w:rPr>
          <w:rFonts w:ascii="Times New Roman" w:eastAsia="SimSun" w:hAnsi="Times New Roman" w:hint="eastAsia"/>
        </w:rPr>
        <w:t xml:space="preserve"> is set </w:t>
      </w:r>
      <w:r w:rsidRPr="00EE26A1">
        <w:rPr>
          <w:rFonts w:ascii="Times New Roman" w:eastAsia="SimSun" w:hAnsi="Times New Roman" w:hint="eastAsia"/>
          <w:i/>
        </w:rPr>
        <w:t>FALSE</w:t>
      </w:r>
      <w:r w:rsidRPr="00EE26A1">
        <w:rPr>
          <w:rFonts w:ascii="Times New Roman" w:eastAsia="SimSun" w:hAnsi="Times New Roman" w:hint="eastAsia"/>
        </w:rPr>
        <w:t xml:space="preserve"> and the</w:t>
      </w:r>
      <w:r w:rsidRPr="00EE26A1">
        <w:rPr>
          <w:rFonts w:ascii="Times New Roman" w:eastAsia="SimSun" w:hAnsi="Times New Roman" w:cs="Arial" w:hint="eastAsia"/>
        </w:rPr>
        <w:t xml:space="preserve"> UE is configured with a transmission mode supporting two transport blocks in at least one configured serving cell,</w:t>
      </w:r>
    </w:p>
    <w:p w14:paraId="6A4A8323" w14:textId="77777777" w:rsidR="00EE26A1" w:rsidRPr="00EE26A1" w:rsidRDefault="00EE26A1" w:rsidP="00EE26A1">
      <w:pPr>
        <w:overflowPunct/>
        <w:autoSpaceDE/>
        <w:autoSpaceDN/>
        <w:adjustRightInd/>
        <w:spacing w:after="180"/>
        <w:ind w:left="1136"/>
        <w:jc w:val="left"/>
        <w:textAlignment w:val="auto"/>
        <w:rPr>
          <w:rFonts w:ascii="Times New Roman" w:eastAsia="SimSun" w:hAnsi="Times New Roman"/>
        </w:rPr>
      </w:pPr>
      <w:r w:rsidRPr="00EE26A1">
        <w:rPr>
          <w:rFonts w:ascii="Times New Roman" w:eastAsia="SimSun" w:hAnsi="Times New Roman" w:hint="eastAsia"/>
        </w:rPr>
        <w:tab/>
      </w:r>
      <w:r w:rsidR="00C459DB">
        <w:rPr>
          <w:rFonts w:ascii="Times New Roman" w:hAnsi="Times New Roman"/>
          <w:position w:val="-20"/>
          <w:lang w:eastAsia="en-GB"/>
        </w:rPr>
        <w:pict w14:anchorId="31915F9E">
          <v:shape id="_x0000_i1073" type="#_x0000_t75" style="width:67pt;height:23.15pt">
            <v:imagedata r:id="rId62" o:title=""/>
          </v:shape>
        </w:pict>
      </w:r>
      <w:r w:rsidRPr="00EE26A1">
        <w:rPr>
          <w:rFonts w:ascii="Times New Roman" w:hAnsi="Times New Roman"/>
          <w:lang w:eastAsia="en-GB"/>
        </w:rPr>
        <w:t xml:space="preserve"> </w:t>
      </w:r>
      <w:r w:rsidRPr="00EE26A1">
        <w:rPr>
          <w:rFonts w:ascii="Times New Roman" w:eastAsia="SimSun" w:hAnsi="Times New Roman" w:hint="eastAsia"/>
        </w:rPr>
        <w:t xml:space="preserve">= </w:t>
      </w:r>
      <w:r w:rsidRPr="00EE26A1">
        <w:rPr>
          <w:rFonts w:ascii="Times New Roman" w:hAnsi="Times New Roman"/>
          <w:lang w:eastAsia="en-GB"/>
        </w:rPr>
        <w:t>HARQ-ACK bit corresponding to the first codeword of this cell</w:t>
      </w:r>
    </w:p>
    <w:p w14:paraId="4795D026" w14:textId="77777777" w:rsidR="00EE26A1" w:rsidRPr="00EE26A1" w:rsidRDefault="00EE26A1" w:rsidP="00EE26A1">
      <w:pPr>
        <w:overflowPunct/>
        <w:autoSpaceDE/>
        <w:autoSpaceDN/>
        <w:adjustRightInd/>
        <w:spacing w:after="180"/>
        <w:ind w:left="1136"/>
        <w:jc w:val="left"/>
        <w:textAlignment w:val="auto"/>
        <w:rPr>
          <w:rFonts w:ascii="Times New Roman" w:eastAsia="SimSun" w:hAnsi="Times New Roman"/>
        </w:rPr>
      </w:pPr>
      <w:r w:rsidRPr="00EE26A1">
        <w:rPr>
          <w:rFonts w:ascii="Times New Roman" w:eastAsia="SimSun" w:hAnsi="Times New Roman" w:hint="eastAsia"/>
        </w:rPr>
        <w:tab/>
      </w:r>
      <w:r w:rsidR="00C459DB">
        <w:rPr>
          <w:rFonts w:ascii="Times New Roman" w:hAnsi="Times New Roman"/>
          <w:position w:val="-20"/>
          <w:lang w:eastAsia="en-GB"/>
        </w:rPr>
        <w:pict w14:anchorId="310DFFE6">
          <v:shape id="_x0000_i1074" type="#_x0000_t75" style="width:73.25pt;height:23.15pt">
            <v:imagedata r:id="rId63" o:title=""/>
          </v:shape>
        </w:pict>
      </w:r>
      <w:r w:rsidRPr="00EE26A1">
        <w:rPr>
          <w:rFonts w:ascii="Times New Roman" w:hAnsi="Times New Roman"/>
          <w:lang w:eastAsia="en-GB"/>
        </w:rPr>
        <w:t xml:space="preserve"> </w:t>
      </w:r>
      <w:r w:rsidRPr="00EE26A1">
        <w:rPr>
          <w:rFonts w:ascii="Times New Roman" w:eastAsia="SimSun" w:hAnsi="Times New Roman" w:hint="eastAsia"/>
        </w:rPr>
        <w:t>=</w:t>
      </w:r>
      <w:r w:rsidRPr="00EE26A1">
        <w:rPr>
          <w:rFonts w:ascii="Times New Roman" w:hAnsi="Times New Roman"/>
          <w:lang w:eastAsia="en-GB"/>
        </w:rPr>
        <w:t xml:space="preserve"> HARQ-ACK bit corresponding to the </w:t>
      </w:r>
      <w:r w:rsidRPr="00EE26A1">
        <w:rPr>
          <w:rFonts w:ascii="Times New Roman" w:eastAsia="SimSun" w:hAnsi="Times New Roman" w:hint="eastAsia"/>
        </w:rPr>
        <w:t>second</w:t>
      </w:r>
      <w:r w:rsidRPr="00EE26A1">
        <w:rPr>
          <w:rFonts w:ascii="Times New Roman" w:hAnsi="Times New Roman"/>
          <w:lang w:eastAsia="en-GB"/>
        </w:rPr>
        <w:t xml:space="preserve"> codeword of this cell</w:t>
      </w:r>
    </w:p>
    <w:p w14:paraId="595F1400" w14:textId="77777777" w:rsidR="00EE26A1" w:rsidRPr="00EE26A1" w:rsidRDefault="00C459DB" w:rsidP="00EE26A1">
      <w:pPr>
        <w:overflowPunct/>
        <w:autoSpaceDE/>
        <w:autoSpaceDN/>
        <w:adjustRightInd/>
        <w:spacing w:after="180"/>
        <w:ind w:left="1136" w:firstLine="284"/>
        <w:jc w:val="left"/>
        <w:textAlignment w:val="auto"/>
        <w:rPr>
          <w:rFonts w:ascii="Times New Roman" w:eastAsia="SimSun" w:hAnsi="Times New Roman"/>
        </w:rPr>
      </w:pPr>
      <w:r>
        <w:rPr>
          <w:rFonts w:ascii="Times New Roman" w:eastAsia="SimSun" w:hAnsi="Times New Roman" w:cs="Arial"/>
          <w:position w:val="-14"/>
        </w:rPr>
        <w:pict w14:anchorId="011EE9AF">
          <v:shape id="_x0000_i1075" type="#_x0000_t75" style="width:254.8pt;height:20.05pt">
            <v:imagedata r:id="rId64" o:title=""/>
          </v:shape>
        </w:pict>
      </w:r>
    </w:p>
    <w:p w14:paraId="2F8F27CE" w14:textId="77777777" w:rsidR="00EE26A1" w:rsidRPr="00EE26A1" w:rsidRDefault="00EE26A1" w:rsidP="00EE26A1">
      <w:pPr>
        <w:overflowPunct/>
        <w:autoSpaceDE/>
        <w:autoSpaceDN/>
        <w:adjustRightInd/>
        <w:spacing w:after="180"/>
        <w:ind w:left="1136"/>
        <w:jc w:val="left"/>
        <w:textAlignment w:val="auto"/>
        <w:rPr>
          <w:rFonts w:ascii="Times New Roman" w:eastAsia="SimSun" w:hAnsi="Times New Roman"/>
        </w:rPr>
      </w:pPr>
      <w:r w:rsidRPr="00EE26A1">
        <w:rPr>
          <w:rFonts w:ascii="Times New Roman" w:eastAsia="SimSun" w:hAnsi="Times New Roman" w:hint="eastAsia"/>
        </w:rPr>
        <w:t xml:space="preserve">elseif </w:t>
      </w:r>
      <w:r w:rsidRPr="00EE26A1">
        <w:rPr>
          <w:rFonts w:ascii="Times New Roman" w:eastAsia="SimSun" w:hAnsi="Times New Roman" w:cs="Arial" w:hint="eastAsia"/>
        </w:rPr>
        <w:t xml:space="preserve">the higher layer parameter </w:t>
      </w:r>
      <w:r w:rsidRPr="00EE26A1">
        <w:rPr>
          <w:rFonts w:ascii="Times New Roman" w:hAnsi="Times New Roman"/>
          <w:i/>
          <w:lang w:eastAsia="en-GB"/>
        </w:rPr>
        <w:t>spatialBundlingPUCCH</w:t>
      </w:r>
      <w:r w:rsidRPr="00EE26A1">
        <w:rPr>
          <w:rFonts w:ascii="Times New Roman" w:eastAsia="SimSun" w:hAnsi="Times New Roman" w:hint="eastAsia"/>
        </w:rPr>
        <w:t xml:space="preserve"> is set </w:t>
      </w:r>
      <w:r w:rsidRPr="00EE26A1">
        <w:rPr>
          <w:rFonts w:ascii="Times New Roman" w:eastAsia="SimSun" w:hAnsi="Times New Roman" w:hint="eastAsia"/>
          <w:i/>
        </w:rPr>
        <w:t>TRUE</w:t>
      </w:r>
      <w:r w:rsidRPr="00EE26A1">
        <w:rPr>
          <w:rFonts w:ascii="Times New Roman" w:eastAsia="SimSun" w:hAnsi="Times New Roman" w:hint="eastAsia"/>
        </w:rPr>
        <w:t xml:space="preserve"> and the</w:t>
      </w:r>
      <w:r w:rsidRPr="00EE26A1">
        <w:rPr>
          <w:rFonts w:ascii="Times New Roman" w:eastAsia="SimSun" w:hAnsi="Times New Roman" w:cs="Arial" w:hint="eastAsia"/>
        </w:rPr>
        <w:t xml:space="preserve"> UE is configured with a transmission mode supporting two transport blocks in at least one configured serving cell,</w:t>
      </w:r>
    </w:p>
    <w:p w14:paraId="21F6E194" w14:textId="77777777" w:rsidR="00EE26A1" w:rsidRPr="00EE26A1" w:rsidRDefault="00C459DB" w:rsidP="00EE26A1">
      <w:pPr>
        <w:overflowPunct/>
        <w:autoSpaceDE/>
        <w:autoSpaceDN/>
        <w:adjustRightInd/>
        <w:spacing w:after="180"/>
        <w:ind w:left="1420"/>
        <w:jc w:val="left"/>
        <w:textAlignment w:val="auto"/>
        <w:rPr>
          <w:rFonts w:ascii="Times New Roman" w:eastAsia="SimSun" w:hAnsi="Times New Roman"/>
        </w:rPr>
      </w:pPr>
      <w:r>
        <w:rPr>
          <w:rFonts w:ascii="Times New Roman" w:hAnsi="Times New Roman"/>
          <w:position w:val="-20"/>
          <w:lang w:eastAsia="en-GB"/>
        </w:rPr>
        <w:pict w14:anchorId="19F78ADC">
          <v:shape id="_x0000_i1076" type="#_x0000_t75" style="width:59.5pt;height:23.15pt">
            <v:imagedata r:id="rId65" o:title=""/>
          </v:shape>
        </w:pict>
      </w:r>
      <w:r w:rsidR="00EE26A1" w:rsidRPr="00EE26A1">
        <w:rPr>
          <w:rFonts w:ascii="Times New Roman" w:hAnsi="Times New Roman"/>
          <w:lang w:eastAsia="en-GB"/>
        </w:rPr>
        <w:t xml:space="preserve"> </w:t>
      </w:r>
      <w:r w:rsidR="00EE26A1" w:rsidRPr="00EE26A1">
        <w:rPr>
          <w:rFonts w:ascii="Times New Roman" w:eastAsia="SimSun" w:hAnsi="Times New Roman" w:hint="eastAsia"/>
        </w:rPr>
        <w:t xml:space="preserve">= </w:t>
      </w:r>
      <w:r w:rsidR="00EE26A1" w:rsidRPr="00EE26A1">
        <w:rPr>
          <w:rFonts w:ascii="Times New Roman" w:hAnsi="Times New Roman"/>
          <w:lang w:eastAsia="en-GB"/>
        </w:rPr>
        <w:t>binary AND operation of the HARQ-ACK bits corresponding to the first and second codewords of this cell</w:t>
      </w:r>
    </w:p>
    <w:p w14:paraId="1738B925" w14:textId="77777777" w:rsidR="00EE26A1" w:rsidRPr="00EE26A1" w:rsidRDefault="00C459DB" w:rsidP="00EE26A1">
      <w:pPr>
        <w:overflowPunct/>
        <w:autoSpaceDE/>
        <w:autoSpaceDN/>
        <w:adjustRightInd/>
        <w:spacing w:after="180"/>
        <w:ind w:left="1420"/>
        <w:jc w:val="left"/>
        <w:textAlignment w:val="auto"/>
        <w:rPr>
          <w:rFonts w:ascii="Times New Roman" w:eastAsia="SimSun" w:hAnsi="Times New Roman"/>
        </w:rPr>
      </w:pPr>
      <w:r>
        <w:rPr>
          <w:rFonts w:ascii="Times New Roman" w:eastAsia="SimSun" w:hAnsi="Times New Roman" w:cs="Arial"/>
          <w:position w:val="-12"/>
        </w:rPr>
        <w:pict w14:anchorId="4896DAD0">
          <v:shape id="_x0000_i1077" type="#_x0000_t75" style="width:133.35pt;height:20.05pt">
            <v:imagedata r:id="rId66" o:title=""/>
          </v:shape>
        </w:pict>
      </w:r>
    </w:p>
    <w:p w14:paraId="762373C4" w14:textId="77777777" w:rsidR="00EE26A1" w:rsidRPr="00EE26A1" w:rsidRDefault="00EE26A1" w:rsidP="00EE26A1">
      <w:pPr>
        <w:overflowPunct/>
        <w:autoSpaceDE/>
        <w:autoSpaceDN/>
        <w:adjustRightInd/>
        <w:spacing w:after="180"/>
        <w:ind w:left="1136"/>
        <w:jc w:val="left"/>
        <w:textAlignment w:val="auto"/>
        <w:rPr>
          <w:rFonts w:ascii="Times New Roman" w:eastAsia="SimSun" w:hAnsi="Times New Roman"/>
        </w:rPr>
      </w:pPr>
      <w:r w:rsidRPr="00EE26A1">
        <w:rPr>
          <w:rFonts w:ascii="Times New Roman" w:eastAsia="SimSun" w:hAnsi="Times New Roman" w:hint="eastAsia"/>
        </w:rPr>
        <w:t>else</w:t>
      </w:r>
    </w:p>
    <w:p w14:paraId="491D104D" w14:textId="77777777" w:rsidR="00EE26A1" w:rsidRPr="00EE26A1" w:rsidRDefault="00EE26A1" w:rsidP="00EE26A1">
      <w:pPr>
        <w:overflowPunct/>
        <w:autoSpaceDE/>
        <w:autoSpaceDN/>
        <w:adjustRightInd/>
        <w:spacing w:after="180"/>
        <w:ind w:left="1136"/>
        <w:jc w:val="left"/>
        <w:textAlignment w:val="auto"/>
        <w:rPr>
          <w:rFonts w:ascii="Times New Roman" w:hAnsi="Times New Roman"/>
          <w:lang w:eastAsia="en-GB"/>
        </w:rPr>
      </w:pPr>
      <w:r w:rsidRPr="00EE26A1">
        <w:rPr>
          <w:rFonts w:ascii="Times New Roman" w:eastAsia="SimSun" w:hAnsi="Times New Roman" w:hint="eastAsia"/>
        </w:rPr>
        <w:lastRenderedPageBreak/>
        <w:tab/>
      </w:r>
      <w:r w:rsidR="00C459DB">
        <w:rPr>
          <w:rFonts w:ascii="Times New Roman" w:hAnsi="Times New Roman"/>
          <w:position w:val="-20"/>
          <w:lang w:eastAsia="en-GB"/>
        </w:rPr>
        <w:pict w14:anchorId="5E552814">
          <v:shape id="_x0000_i1078" type="#_x0000_t75" style="width:59.5pt;height:23.15pt">
            <v:imagedata r:id="rId67" o:title=""/>
          </v:shape>
        </w:pict>
      </w:r>
      <w:r w:rsidRPr="00EE26A1">
        <w:rPr>
          <w:rFonts w:ascii="Times New Roman" w:hAnsi="Times New Roman"/>
          <w:lang w:eastAsia="en-GB"/>
        </w:rPr>
        <w:t xml:space="preserve"> </w:t>
      </w:r>
      <w:r w:rsidRPr="00EE26A1">
        <w:rPr>
          <w:rFonts w:ascii="Times New Roman" w:eastAsia="SimSun" w:hAnsi="Times New Roman" w:hint="eastAsia"/>
        </w:rPr>
        <w:t>=</w:t>
      </w:r>
      <w:r w:rsidRPr="00EE26A1">
        <w:rPr>
          <w:rFonts w:ascii="Times New Roman" w:hAnsi="Times New Roman"/>
          <w:lang w:eastAsia="en-GB"/>
        </w:rPr>
        <w:t xml:space="preserve"> HARQ-ACK bit of this cell</w:t>
      </w:r>
    </w:p>
    <w:p w14:paraId="7B073B9A" w14:textId="77777777" w:rsidR="00EE26A1" w:rsidRPr="00EE26A1" w:rsidRDefault="00EE26A1" w:rsidP="00EE26A1">
      <w:pPr>
        <w:overflowPunct/>
        <w:autoSpaceDE/>
        <w:autoSpaceDN/>
        <w:adjustRightInd/>
        <w:spacing w:after="180"/>
        <w:ind w:left="1136"/>
        <w:jc w:val="left"/>
        <w:textAlignment w:val="auto"/>
        <w:rPr>
          <w:rFonts w:ascii="Times New Roman" w:eastAsia="SimSun" w:hAnsi="Times New Roman"/>
        </w:rPr>
      </w:pPr>
      <w:r w:rsidRPr="00EE26A1">
        <w:rPr>
          <w:rFonts w:ascii="Times New Roman" w:eastAsia="SimSun" w:hAnsi="Times New Roman" w:hint="eastAsia"/>
        </w:rPr>
        <w:tab/>
      </w:r>
      <w:r w:rsidR="00C459DB">
        <w:rPr>
          <w:rFonts w:ascii="Times New Roman" w:eastAsia="SimSun" w:hAnsi="Times New Roman" w:cs="Arial"/>
          <w:position w:val="-12"/>
        </w:rPr>
        <w:pict w14:anchorId="03EF6694">
          <v:shape id="_x0000_i1079" type="#_x0000_t75" style="width:133.35pt;height:20.05pt">
            <v:imagedata r:id="rId68" o:title=""/>
          </v:shape>
        </w:pict>
      </w:r>
    </w:p>
    <w:p w14:paraId="5F8676C8" w14:textId="77777777" w:rsidR="00EE26A1" w:rsidRPr="00EE26A1" w:rsidRDefault="00EE26A1" w:rsidP="00EE26A1">
      <w:pPr>
        <w:overflowPunct/>
        <w:autoSpaceDE/>
        <w:autoSpaceDN/>
        <w:adjustRightInd/>
        <w:spacing w:after="180"/>
        <w:ind w:left="568" w:firstLine="284"/>
        <w:jc w:val="left"/>
        <w:textAlignment w:val="auto"/>
        <w:rPr>
          <w:rFonts w:ascii="Times New Roman" w:eastAsia="SimSun" w:hAnsi="Times New Roman" w:cs="Arial"/>
        </w:rPr>
      </w:pPr>
      <w:r w:rsidRPr="00EE26A1">
        <w:rPr>
          <w:rFonts w:ascii="Times New Roman" w:eastAsia="SimSun" w:hAnsi="Times New Roman" w:cs="Arial" w:hint="eastAsia"/>
        </w:rPr>
        <w:t>end if</w:t>
      </w:r>
    </w:p>
    <w:p w14:paraId="4487CFF7" w14:textId="77777777" w:rsidR="00EE26A1" w:rsidRPr="00EE26A1" w:rsidRDefault="00EE26A1" w:rsidP="00EE26A1">
      <w:pPr>
        <w:overflowPunct/>
        <w:autoSpaceDE/>
        <w:autoSpaceDN/>
        <w:adjustRightInd/>
        <w:spacing w:after="180"/>
        <w:ind w:left="568" w:firstLine="284"/>
        <w:jc w:val="left"/>
        <w:textAlignment w:val="auto"/>
        <w:rPr>
          <w:rFonts w:ascii="Times New Roman" w:eastAsia="SimSun" w:hAnsi="Times New Roman"/>
        </w:rPr>
      </w:pPr>
      <w:r w:rsidRPr="00EE26A1">
        <w:rPr>
          <w:rFonts w:ascii="Times New Roman" w:eastAsia="SimSun" w:hAnsi="Times New Roman"/>
          <w:i/>
          <w:lang w:eastAsia="en-GB"/>
        </w:rPr>
        <w:t>c</w:t>
      </w:r>
      <w:r w:rsidRPr="00EE26A1">
        <w:rPr>
          <w:rFonts w:ascii="Times New Roman" w:eastAsia="SimSun" w:hAnsi="Times New Roman"/>
          <w:lang w:eastAsia="en-GB"/>
        </w:rPr>
        <w:t xml:space="preserve"> = </w:t>
      </w:r>
      <w:r w:rsidRPr="00EE26A1">
        <w:rPr>
          <w:rFonts w:ascii="Times New Roman" w:eastAsia="SimSun" w:hAnsi="Times New Roman"/>
          <w:i/>
          <w:lang w:eastAsia="en-GB"/>
        </w:rPr>
        <w:t>c</w:t>
      </w:r>
      <w:r w:rsidRPr="00EE26A1">
        <w:rPr>
          <w:rFonts w:ascii="Times New Roman" w:eastAsia="SimSun" w:hAnsi="Times New Roman"/>
          <w:lang w:eastAsia="en-GB"/>
        </w:rPr>
        <w:t xml:space="preserve"> + 1</w:t>
      </w:r>
    </w:p>
    <w:p w14:paraId="2942137E" w14:textId="77777777" w:rsidR="00EE26A1" w:rsidRPr="00EE26A1" w:rsidRDefault="00EE26A1" w:rsidP="00EE26A1">
      <w:pPr>
        <w:spacing w:after="180"/>
        <w:ind w:left="568"/>
        <w:jc w:val="left"/>
        <w:rPr>
          <w:rFonts w:ascii="Times New Roman" w:eastAsia="SimSun" w:hAnsi="Times New Roman"/>
          <w:lang w:val="en-US"/>
        </w:rPr>
      </w:pPr>
      <w:r w:rsidRPr="00EE26A1">
        <w:rPr>
          <w:rFonts w:ascii="Times New Roman" w:eastAsia="SimSun" w:hAnsi="Times New Roman" w:hint="eastAsia"/>
          <w:lang w:val="en-US"/>
        </w:rPr>
        <w:t>end while</w:t>
      </w:r>
    </w:p>
    <w:p w14:paraId="66F29DAA" w14:textId="77777777" w:rsidR="00EE26A1" w:rsidRPr="00EE26A1" w:rsidRDefault="00EE26A1" w:rsidP="00EE26A1">
      <w:pPr>
        <w:spacing w:after="180"/>
        <w:ind w:left="568"/>
        <w:jc w:val="left"/>
        <w:rPr>
          <w:rFonts w:ascii="Times New Roman" w:eastAsia="SimSun" w:hAnsi="Times New Roman"/>
          <w:i/>
          <w:lang w:val="en-US"/>
        </w:rPr>
      </w:pPr>
      <w:r w:rsidRPr="00EE26A1">
        <w:rPr>
          <w:rFonts w:ascii="Times New Roman" w:eastAsia="SimSun" w:hAnsi="Times New Roman" w:hint="eastAsia"/>
          <w:i/>
          <w:lang w:val="en-US"/>
        </w:rPr>
        <w:t>m = m + 1</w:t>
      </w:r>
    </w:p>
    <w:p w14:paraId="04977B3F" w14:textId="77777777" w:rsidR="00EE26A1" w:rsidRPr="00EE26A1" w:rsidRDefault="00EE26A1" w:rsidP="00EE26A1">
      <w:pPr>
        <w:spacing w:after="180"/>
        <w:ind w:firstLine="284"/>
        <w:jc w:val="left"/>
        <w:rPr>
          <w:rFonts w:ascii="Times New Roman" w:eastAsia="SimSun" w:hAnsi="Times New Roman"/>
          <w:lang w:val="en-US"/>
        </w:rPr>
      </w:pPr>
      <w:r w:rsidRPr="00EE26A1">
        <w:rPr>
          <w:rFonts w:ascii="Times New Roman" w:eastAsia="SimSun" w:hAnsi="Times New Roman" w:hint="eastAsia"/>
          <w:lang w:val="en-US"/>
        </w:rPr>
        <w:t>end while</w:t>
      </w:r>
    </w:p>
    <w:p w14:paraId="425FD65C" w14:textId="77777777" w:rsidR="00EE26A1" w:rsidRPr="00EE26A1" w:rsidRDefault="00EE26A1" w:rsidP="00EE26A1">
      <w:pPr>
        <w:spacing w:after="180"/>
        <w:ind w:firstLine="284"/>
        <w:jc w:val="left"/>
        <w:rPr>
          <w:rFonts w:ascii="Times New Roman" w:eastAsia="SimSun" w:hAnsi="Times New Roman" w:cs="Arial"/>
        </w:rPr>
      </w:pPr>
      <w:r w:rsidRPr="00EE26A1">
        <w:rPr>
          <w:rFonts w:ascii="Times New Roman" w:eastAsia="SimSun" w:hAnsi="Times New Roman" w:hint="eastAsia"/>
          <w:lang w:val="en-US"/>
        </w:rPr>
        <w:t xml:space="preserve">if </w:t>
      </w:r>
      <w:r w:rsidR="00C459DB">
        <w:rPr>
          <w:rFonts w:ascii="Times New Roman" w:eastAsia="SimSun" w:hAnsi="Times New Roman" w:cs="Arial"/>
          <w:position w:val="-14"/>
        </w:rPr>
        <w:pict w14:anchorId="123EF10B">
          <v:shape id="_x0000_i1080" type="#_x0000_t75" style="width:60.75pt;height:18.8pt">
            <v:imagedata r:id="rId69" o:title=""/>
          </v:shape>
        </w:pict>
      </w:r>
    </w:p>
    <w:p w14:paraId="71AF6348" w14:textId="77777777" w:rsidR="00EE26A1" w:rsidRPr="00EE26A1" w:rsidRDefault="00EE26A1" w:rsidP="00EE26A1">
      <w:pPr>
        <w:overflowPunct/>
        <w:autoSpaceDE/>
        <w:autoSpaceDN/>
        <w:adjustRightInd/>
        <w:spacing w:after="180"/>
        <w:ind w:left="568"/>
        <w:jc w:val="left"/>
        <w:textAlignment w:val="auto"/>
        <w:rPr>
          <w:rFonts w:ascii="Times New Roman" w:eastAsia="SimSun" w:hAnsi="Times New Roman"/>
          <w:i/>
        </w:rPr>
      </w:pPr>
      <w:r w:rsidRPr="00EE26A1">
        <w:rPr>
          <w:rFonts w:ascii="Times New Roman" w:eastAsia="SimSun" w:hAnsi="Times New Roman" w:cs="Arial" w:hint="eastAsia"/>
        </w:rPr>
        <w:tab/>
      </w:r>
      <w:r w:rsidRPr="00EE26A1">
        <w:rPr>
          <w:rFonts w:ascii="Times New Roman" w:eastAsia="SimSun" w:hAnsi="Times New Roman" w:hint="eastAsia"/>
          <w:i/>
        </w:rPr>
        <w:t>j = j+1</w:t>
      </w:r>
    </w:p>
    <w:p w14:paraId="7080B584" w14:textId="77777777" w:rsidR="00EE26A1" w:rsidRPr="00EE26A1" w:rsidRDefault="00EE26A1" w:rsidP="00EE26A1">
      <w:pPr>
        <w:overflowPunct/>
        <w:autoSpaceDE/>
        <w:autoSpaceDN/>
        <w:adjustRightInd/>
        <w:spacing w:after="180"/>
        <w:ind w:left="284"/>
        <w:jc w:val="left"/>
        <w:textAlignment w:val="auto"/>
        <w:rPr>
          <w:rFonts w:ascii="Times New Roman" w:eastAsia="SimSun" w:hAnsi="Times New Roman" w:cs="Arial"/>
        </w:rPr>
      </w:pPr>
      <w:r w:rsidRPr="00EE26A1">
        <w:rPr>
          <w:rFonts w:ascii="Times New Roman" w:eastAsia="SimSun" w:hAnsi="Times New Roman" w:hint="eastAsia"/>
        </w:rPr>
        <w:t>end if</w:t>
      </w:r>
    </w:p>
    <w:p w14:paraId="14C08C9B" w14:textId="77777777" w:rsidR="00EE26A1" w:rsidRPr="00EE26A1" w:rsidRDefault="00EE26A1" w:rsidP="00EE26A1">
      <w:pPr>
        <w:spacing w:after="180"/>
        <w:ind w:left="284"/>
        <w:jc w:val="left"/>
        <w:rPr>
          <w:rFonts w:ascii="Times New Roman" w:eastAsia="SimSun" w:hAnsi="Times New Roman" w:cs="Arial"/>
        </w:rPr>
      </w:pPr>
      <w:r w:rsidRPr="00EE26A1">
        <w:rPr>
          <w:rFonts w:ascii="Times New Roman" w:eastAsia="SimSun" w:hAnsi="Times New Roman" w:cs="Arial" w:hint="eastAsia"/>
        </w:rPr>
        <w:t xml:space="preserve">if the higher layer parameter </w:t>
      </w:r>
      <w:r w:rsidRPr="00EE26A1">
        <w:rPr>
          <w:rFonts w:ascii="Times New Roman" w:hAnsi="Times New Roman"/>
          <w:i/>
          <w:lang w:eastAsia="en-GB"/>
        </w:rPr>
        <w:t>spatialBundlingPUCCH</w:t>
      </w:r>
      <w:r w:rsidRPr="00EE26A1">
        <w:rPr>
          <w:rFonts w:ascii="Times New Roman" w:eastAsia="SimSun" w:hAnsi="Times New Roman" w:hint="eastAsia"/>
        </w:rPr>
        <w:t xml:space="preserve"> is set </w:t>
      </w:r>
      <w:r w:rsidRPr="00EE26A1">
        <w:rPr>
          <w:rFonts w:ascii="Times New Roman" w:eastAsia="SimSun" w:hAnsi="Times New Roman" w:hint="eastAsia"/>
          <w:i/>
        </w:rPr>
        <w:t>FALSE</w:t>
      </w:r>
      <w:r w:rsidRPr="00EE26A1">
        <w:rPr>
          <w:rFonts w:ascii="Times New Roman" w:eastAsia="SimSun" w:hAnsi="Times New Roman" w:hint="eastAsia"/>
        </w:rPr>
        <w:t xml:space="preserve"> and the</w:t>
      </w:r>
      <w:r w:rsidRPr="00EE26A1">
        <w:rPr>
          <w:rFonts w:ascii="Times New Roman" w:eastAsia="SimSun" w:hAnsi="Times New Roman" w:cs="Arial" w:hint="eastAsia"/>
        </w:rPr>
        <w:t xml:space="preserve"> UE is configured with a transmission mode supporting two transport blocks in at least one configured serving cell,</w:t>
      </w:r>
    </w:p>
    <w:p w14:paraId="39DECF54" w14:textId="77777777" w:rsidR="00EE26A1" w:rsidRPr="00EE26A1" w:rsidRDefault="00C459DB" w:rsidP="00EE26A1">
      <w:pPr>
        <w:spacing w:after="180"/>
        <w:ind w:left="284" w:firstLine="284"/>
        <w:jc w:val="left"/>
        <w:rPr>
          <w:rFonts w:ascii="Times New Roman" w:eastAsia="SimSun" w:hAnsi="Times New Roman" w:cs="Arial"/>
        </w:rPr>
      </w:pPr>
      <w:r>
        <w:rPr>
          <w:rFonts w:ascii="Times New Roman" w:eastAsia="SimSun" w:hAnsi="Times New Roman" w:cs="Arial"/>
          <w:position w:val="-14"/>
        </w:rPr>
        <w:pict w14:anchorId="13B1EC18">
          <v:shape id="_x0000_i1081" type="#_x0000_t75" style="width:113.3pt;height:20.05pt">
            <v:imagedata r:id="rId70" o:title=""/>
          </v:shape>
        </w:pict>
      </w:r>
    </w:p>
    <w:p w14:paraId="33C4AC1F" w14:textId="77777777" w:rsidR="00EE26A1" w:rsidRPr="00EE26A1" w:rsidRDefault="00EE26A1" w:rsidP="00EE26A1">
      <w:pPr>
        <w:spacing w:after="180"/>
        <w:ind w:left="284"/>
        <w:jc w:val="left"/>
        <w:rPr>
          <w:rFonts w:ascii="Times New Roman" w:eastAsia="SimSun" w:hAnsi="Times New Roman" w:cs="Arial"/>
        </w:rPr>
      </w:pPr>
      <w:r w:rsidRPr="00EE26A1">
        <w:rPr>
          <w:rFonts w:ascii="Times New Roman" w:eastAsia="SimSun" w:hAnsi="Times New Roman" w:cs="Arial" w:hint="eastAsia"/>
        </w:rPr>
        <w:t>else</w:t>
      </w:r>
    </w:p>
    <w:p w14:paraId="1B0BFC9A" w14:textId="77777777" w:rsidR="00EE26A1" w:rsidRPr="00EE26A1" w:rsidRDefault="00C459DB" w:rsidP="00EE26A1">
      <w:pPr>
        <w:spacing w:after="180"/>
        <w:ind w:left="284" w:firstLine="284"/>
        <w:jc w:val="left"/>
        <w:rPr>
          <w:rFonts w:ascii="Times New Roman" w:eastAsia="SimSun" w:hAnsi="Times New Roman" w:cs="Arial"/>
        </w:rPr>
      </w:pPr>
      <w:r>
        <w:rPr>
          <w:rFonts w:ascii="Times New Roman" w:eastAsia="SimSun" w:hAnsi="Times New Roman" w:cs="Arial"/>
          <w:position w:val="-14"/>
        </w:rPr>
        <w:pict w14:anchorId="2BBB17EE">
          <v:shape id="_x0000_i1082" type="#_x0000_t75" style="width:93.9pt;height:20.05pt">
            <v:imagedata r:id="rId71" o:title=""/>
          </v:shape>
        </w:pict>
      </w:r>
    </w:p>
    <w:p w14:paraId="35E66388" w14:textId="77777777" w:rsidR="00EE26A1" w:rsidRPr="00EE26A1" w:rsidRDefault="00C459DB" w:rsidP="00EE26A1">
      <w:pPr>
        <w:spacing w:after="180"/>
        <w:ind w:firstLine="284"/>
        <w:jc w:val="left"/>
        <w:rPr>
          <w:rFonts w:ascii="Times New Roman" w:eastAsia="SimSun" w:hAnsi="Times New Roman" w:cs="Arial"/>
        </w:rPr>
      </w:pPr>
      <w:r>
        <w:rPr>
          <w:rFonts w:ascii="Times New Roman" w:hAnsi="Times New Roman"/>
          <w:position w:val="-12"/>
          <w:lang w:eastAsia="en-GB"/>
        </w:rPr>
        <w:pict w14:anchorId="4391DCAD">
          <v:shape id="_x0000_i1083" type="#_x0000_t75" style="width:73.25pt;height:18.8pt">
            <v:imagedata r:id="rId44" o:title=""/>
          </v:shape>
        </w:pict>
      </w:r>
      <w:r w:rsidR="00EE26A1" w:rsidRPr="00EE26A1">
        <w:rPr>
          <w:rFonts w:ascii="Times New Roman" w:eastAsia="SimSun" w:hAnsi="Times New Roman" w:hint="eastAsia"/>
        </w:rPr>
        <w:t xml:space="preserve"> for any </w:t>
      </w:r>
      <w:r>
        <w:rPr>
          <w:rFonts w:ascii="Times New Roman" w:hAnsi="Times New Roman"/>
          <w:position w:val="-12"/>
          <w:lang w:eastAsia="en-GB"/>
        </w:rPr>
        <w:pict w14:anchorId="4DCBC32C">
          <v:shape id="_x0000_i1084" type="#_x0000_t75" style="width:109.55pt;height:18.8pt">
            <v:imagedata r:id="rId45" o:title=""/>
          </v:shape>
        </w:pict>
      </w:r>
    </w:p>
    <w:p w14:paraId="62852C19" w14:textId="4BBA4496" w:rsidR="00EE26A1" w:rsidRPr="00EE26A1" w:rsidRDefault="00EE26A1" w:rsidP="00EE26A1">
      <w:pPr>
        <w:spacing w:after="180"/>
        <w:jc w:val="left"/>
        <w:rPr>
          <w:rFonts w:ascii="Times New Roman" w:eastAsia="SimSun" w:hAnsi="Times New Roman"/>
        </w:rPr>
      </w:pPr>
      <w:r w:rsidRPr="00EE26A1">
        <w:rPr>
          <w:rFonts w:ascii="Times New Roman" w:eastAsia="SimSun" w:hAnsi="Times New Roman"/>
        </w:rPr>
        <w:t>if SPS PDSCH transmission is activated for a UE and the UE is configured to receive SPS PDSCH in a subframe</w:t>
      </w:r>
      <w:ins w:id="170" w:author="Ericsson" w:date="2018-02-08T17:30:00Z">
        <w:r w:rsidR="00125582">
          <w:rPr>
            <w:rFonts w:ascii="Times New Roman" w:eastAsia="SimSun" w:hAnsi="Times New Roman"/>
          </w:rPr>
          <w:t>/slot</w:t>
        </w:r>
      </w:ins>
      <w:r w:rsidRPr="00EE26A1">
        <w:rPr>
          <w:rFonts w:ascii="Times New Roman" w:eastAsia="SimSun" w:hAnsi="Times New Roman"/>
        </w:rPr>
        <w:t xml:space="preserve"> </w:t>
      </w:r>
      <w:r w:rsidRPr="00EE26A1">
        <w:rPr>
          <w:rFonts w:ascii="Times New Roman" w:hAnsi="Times New Roman"/>
          <w:noProof/>
          <w:position w:val="-6"/>
          <w:lang w:val="sv-SE" w:eastAsia="sv-SE"/>
        </w:rPr>
        <w:drawing>
          <wp:inline distT="0" distB="0" distL="0" distR="0" wp14:anchorId="1D0B3F29" wp14:editId="726219BF">
            <wp:extent cx="286385" cy="170815"/>
            <wp:effectExtent l="0" t="0" r="0" b="635"/>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eastAsia="SimSun" w:hAnsi="Times New Roman" w:hint="eastAsia"/>
          <w:position w:val="-6"/>
        </w:rPr>
        <w:t xml:space="preserve"> </w:t>
      </w:r>
      <w:r w:rsidRPr="00EE26A1">
        <w:rPr>
          <w:rFonts w:ascii="Times New Roman" w:hAnsi="Times New Roman"/>
          <w:lang w:eastAsia="en-GB"/>
        </w:rPr>
        <w:t>where</w:t>
      </w:r>
      <w:r w:rsidR="000775AD" w:rsidRPr="008A3655">
        <w:rPr>
          <w:rFonts w:eastAsia="SimSun" w:cs="Arial"/>
        </w:rPr>
        <w:fldChar w:fldCharType="begin"/>
      </w:r>
      <w:r w:rsidR="000775AD" w:rsidRPr="008A3655">
        <w:rPr>
          <w:rFonts w:eastAsia="SimSun" w:cs="Arial"/>
        </w:rPr>
        <w:fldChar w:fldCharType="end"/>
      </w:r>
      <w:r w:rsidRPr="00EE26A1">
        <w:rPr>
          <w:rFonts w:ascii="Times New Roman" w:hAnsi="Times New Roman"/>
          <w:lang w:eastAsia="en-GB"/>
        </w:rPr>
        <w:t xml:space="preserve"> </w:t>
      </w:r>
      <w:r w:rsidRPr="00EE26A1">
        <w:rPr>
          <w:rFonts w:ascii="Times New Roman" w:hAnsi="Times New Roman"/>
          <w:noProof/>
          <w:position w:val="-6"/>
          <w:lang w:val="sv-SE" w:eastAsia="sv-SE"/>
        </w:rPr>
        <w:drawing>
          <wp:inline distT="0" distB="0" distL="0" distR="0" wp14:anchorId="5382C902" wp14:editId="17E928DC">
            <wp:extent cx="340995" cy="170815"/>
            <wp:effectExtent l="0" t="0" r="1905" b="635"/>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Pr="00EE26A1">
        <w:rPr>
          <w:rFonts w:ascii="Times New Roman" w:eastAsia="SimSun" w:hAnsi="Times New Roman"/>
        </w:rPr>
        <w:t xml:space="preserve">  </w:t>
      </w:r>
    </w:p>
    <w:p w14:paraId="29F9B72A" w14:textId="77777777" w:rsidR="00EE26A1" w:rsidRPr="00EE26A1" w:rsidRDefault="00C459DB" w:rsidP="00EE26A1">
      <w:pPr>
        <w:spacing w:after="180"/>
        <w:ind w:left="284" w:firstLine="284"/>
        <w:jc w:val="left"/>
        <w:rPr>
          <w:rFonts w:ascii="Times New Roman" w:eastAsia="SimSun" w:hAnsi="Times New Roman" w:cs="Arial"/>
        </w:rPr>
      </w:pPr>
      <w:r>
        <w:rPr>
          <w:rFonts w:ascii="Times New Roman" w:eastAsia="SimSun" w:hAnsi="Times New Roman" w:cs="Arial"/>
          <w:position w:val="-6"/>
        </w:rPr>
        <w:pict w14:anchorId="5B6625A5">
          <v:shape id="_x0000_i1085" type="#_x0000_t75" style="width:83.25pt;height:16.3pt">
            <v:imagedata r:id="rId47" o:title=""/>
          </v:shape>
        </w:pict>
      </w:r>
    </w:p>
    <w:p w14:paraId="6BF4984D" w14:textId="77777777" w:rsidR="00EE26A1" w:rsidRPr="00EE26A1" w:rsidRDefault="00C459DB" w:rsidP="00EE26A1">
      <w:pPr>
        <w:spacing w:after="180"/>
        <w:ind w:left="284" w:firstLine="284"/>
        <w:jc w:val="left"/>
        <w:rPr>
          <w:rFonts w:ascii="Times New Roman" w:eastAsia="SimSun" w:hAnsi="Times New Roman"/>
        </w:rPr>
      </w:pPr>
      <w:r>
        <w:rPr>
          <w:rFonts w:ascii="Times New Roman" w:eastAsia="SimSun" w:hAnsi="Times New Roman"/>
          <w:position w:val="-14"/>
        </w:rPr>
        <w:pict w14:anchorId="78BF1590">
          <v:shape id="_x0000_i1086" type="#_x0000_t75" style="width:33.8pt;height:20.05pt">
            <v:imagedata r:id="rId48" o:title=""/>
          </v:shape>
        </w:pict>
      </w:r>
      <w:r w:rsidR="00EE26A1" w:rsidRPr="00EE26A1">
        <w:rPr>
          <w:rFonts w:ascii="Times New Roman" w:eastAsia="SimSun" w:hAnsi="Times New Roman" w:hint="eastAsia"/>
        </w:rPr>
        <w:t>=</w:t>
      </w:r>
      <w:r w:rsidR="00EE26A1" w:rsidRPr="00EE26A1">
        <w:rPr>
          <w:rFonts w:ascii="Times New Roman" w:hAnsi="Times New Roman"/>
          <w:lang w:eastAsia="en-GB"/>
        </w:rPr>
        <w:t xml:space="preserve"> HARQ-ACK bit </w:t>
      </w:r>
      <w:r w:rsidR="00EE26A1" w:rsidRPr="00EE26A1">
        <w:rPr>
          <w:rFonts w:ascii="Times New Roman" w:eastAsia="SimSun" w:hAnsi="Times New Roman"/>
        </w:rPr>
        <w:t xml:space="preserve">associated with </w:t>
      </w:r>
      <w:r w:rsidR="00EE26A1" w:rsidRPr="00EE26A1">
        <w:rPr>
          <w:rFonts w:ascii="Times New Roman" w:eastAsia="SimSun" w:hAnsi="Times New Roman" w:hint="eastAsia"/>
        </w:rPr>
        <w:t>the</w:t>
      </w:r>
      <w:r w:rsidR="00EE26A1" w:rsidRPr="00EE26A1">
        <w:rPr>
          <w:rFonts w:ascii="Times New Roman" w:eastAsia="SimSun" w:hAnsi="Times New Roman"/>
        </w:rPr>
        <w:t xml:space="preserve"> SPS PDSCH transmission</w:t>
      </w:r>
    </w:p>
    <w:p w14:paraId="2183BE35" w14:textId="77777777" w:rsidR="00EE26A1" w:rsidRPr="00EE26A1" w:rsidRDefault="00EE26A1" w:rsidP="00EE26A1">
      <w:pPr>
        <w:spacing w:after="180"/>
        <w:jc w:val="left"/>
        <w:rPr>
          <w:rFonts w:ascii="Times New Roman" w:eastAsia="SimSun" w:hAnsi="Times New Roman" w:cs="Arial"/>
        </w:rPr>
      </w:pPr>
      <w:r w:rsidRPr="00EE26A1">
        <w:rPr>
          <w:rFonts w:ascii="Times New Roman" w:eastAsia="SimSun" w:hAnsi="Times New Roman" w:hint="eastAsia"/>
        </w:rPr>
        <w:t>end if</w:t>
      </w:r>
    </w:p>
    <w:p w14:paraId="5624B106" w14:textId="4B597459" w:rsidR="00EE26A1" w:rsidRPr="00EE26A1" w:rsidRDefault="00EE26A1" w:rsidP="00EE26A1">
      <w:pPr>
        <w:spacing w:after="180"/>
        <w:jc w:val="left"/>
        <w:rPr>
          <w:rFonts w:ascii="Times New Roman" w:eastAsia="SimSun" w:hAnsi="Times New Roman"/>
        </w:rPr>
      </w:pPr>
      <w:r w:rsidRPr="00EE26A1">
        <w:rPr>
          <w:rFonts w:ascii="Times New Roman" w:eastAsia="SimSun" w:hAnsi="Times New Roman" w:cs="Arial" w:hint="eastAsia"/>
        </w:rPr>
        <w:t xml:space="preserve">For a UE configured with higher layer parameter </w:t>
      </w:r>
      <w:r w:rsidRPr="00EE26A1">
        <w:rPr>
          <w:rFonts w:ascii="Times New Roman" w:hAnsi="Times New Roman"/>
          <w:i/>
          <w:lang w:eastAsia="en-GB"/>
        </w:rPr>
        <w:t>codebooksizeDetermination-r13</w:t>
      </w:r>
      <w:r w:rsidRPr="00EE26A1">
        <w:rPr>
          <w:rFonts w:ascii="Times New Roman" w:eastAsia="SimSun" w:hAnsi="Times New Roman" w:hint="eastAsia"/>
          <w:i/>
        </w:rPr>
        <w:t xml:space="preserve"> = </w:t>
      </w:r>
      <w:r w:rsidRPr="00EE26A1">
        <w:rPr>
          <w:rFonts w:ascii="Times New Roman" w:eastAsia="SimSun" w:hAnsi="Times New Roman"/>
          <w:i/>
        </w:rPr>
        <w:t>dai</w:t>
      </w:r>
      <w:ins w:id="171" w:author="Ericsson2" w:date="2018-02-20T18:36:00Z">
        <w:r w:rsidR="00452518" w:rsidRPr="00452518">
          <w:rPr>
            <w:rFonts w:ascii="Times New Roman" w:eastAsia="SimSun" w:hAnsi="Times New Roman" w:cs="Arial"/>
          </w:rPr>
          <w:t xml:space="preserve"> </w:t>
        </w:r>
        <w:r w:rsidR="00452518">
          <w:rPr>
            <w:rFonts w:ascii="Times New Roman" w:eastAsia="SimSun" w:hAnsi="Times New Roman" w:cs="Arial"/>
          </w:rPr>
          <w:t>or w</w:t>
        </w:r>
        <w:r w:rsidR="00452518" w:rsidRPr="00EE26A1">
          <w:rPr>
            <w:rFonts w:ascii="Times New Roman" w:eastAsia="SimSun" w:hAnsi="Times New Roman" w:cs="Arial" w:hint="eastAsia"/>
          </w:rPr>
          <w:t xml:space="preserve">ith higher layer parameter </w:t>
        </w:r>
        <w:r w:rsidR="00452518" w:rsidRPr="00DF2124">
          <w:rPr>
            <w:rFonts w:ascii="Times New Roman" w:hAnsi="Times New Roman"/>
            <w:i/>
            <w:lang w:eastAsia="en-GB"/>
          </w:rPr>
          <w:t xml:space="preserve">codebooksizeDeterminationsSTTI-r15 </w:t>
        </w:r>
        <w:r w:rsidR="00452518" w:rsidRPr="00EE26A1">
          <w:rPr>
            <w:rFonts w:ascii="Times New Roman" w:eastAsia="SimSun" w:hAnsi="Times New Roman" w:hint="eastAsia"/>
            <w:i/>
          </w:rPr>
          <w:t xml:space="preserve">= </w:t>
        </w:r>
        <w:r w:rsidR="00452518" w:rsidRPr="00EE26A1">
          <w:rPr>
            <w:rFonts w:ascii="Times New Roman" w:eastAsia="SimSun" w:hAnsi="Times New Roman"/>
            <w:i/>
          </w:rPr>
          <w:t>dai</w:t>
        </w:r>
      </w:ins>
      <w:r w:rsidRPr="00EE26A1">
        <w:rPr>
          <w:rFonts w:ascii="Times New Roman" w:eastAsia="SimSun" w:hAnsi="Times New Roman" w:hint="eastAsia"/>
        </w:rPr>
        <w:t xml:space="preserve">, if the UE </w:t>
      </w:r>
      <w:r w:rsidRPr="00EE26A1">
        <w:rPr>
          <w:rFonts w:ascii="Times New Roman" w:eastAsia="SimSun" w:hAnsi="Times New Roman"/>
        </w:rPr>
        <w:t>transmit</w:t>
      </w:r>
      <w:r w:rsidRPr="00EE26A1">
        <w:rPr>
          <w:rFonts w:ascii="Times New Roman" w:eastAsia="SimSun" w:hAnsi="Times New Roman" w:hint="eastAsia"/>
        </w:rPr>
        <w:t>s HARQ-ACK on PUSCH in a subframe</w:t>
      </w:r>
      <w:ins w:id="172" w:author="Ericsson" w:date="2018-02-08T17:36:00Z">
        <w:r w:rsidR="00FC10B5">
          <w:rPr>
            <w:rFonts w:ascii="Times New Roman" w:eastAsia="SimSun" w:hAnsi="Times New Roman"/>
          </w:rPr>
          <w:t>/slot</w:t>
        </w:r>
      </w:ins>
      <w:r w:rsidRPr="00EE26A1">
        <w:rPr>
          <w:rFonts w:ascii="Times New Roman" w:eastAsia="SimSun" w:hAnsi="Times New Roman" w:hint="eastAsia"/>
        </w:rPr>
        <w:t xml:space="preserve">, </w:t>
      </w:r>
      <w:r w:rsidRPr="00EE26A1">
        <w:rPr>
          <w:rFonts w:ascii="Times New Roman" w:eastAsia="SimSun" w:hAnsi="Times New Roman" w:cs="Arial" w:hint="eastAsia"/>
        </w:rPr>
        <w:t xml:space="preserve">the UE shall determine the </w:t>
      </w:r>
      <w:r w:rsidR="00C459DB">
        <w:rPr>
          <w:rFonts w:ascii="Times New Roman" w:hAnsi="Times New Roman"/>
          <w:position w:val="-14"/>
          <w:lang w:eastAsia="en-GB"/>
        </w:rPr>
        <w:pict w14:anchorId="55AB215C">
          <v:shape id="_x0000_i1087" type="#_x0000_t75" style="width:102.7pt;height:20.05pt">
            <v:imagedata r:id="rId25" o:title=""/>
          </v:shape>
        </w:pict>
      </w:r>
      <w:r w:rsidRPr="00EE26A1">
        <w:rPr>
          <w:rFonts w:ascii="Times New Roman" w:eastAsia="SimSun" w:hAnsi="Times New Roman" w:hint="eastAsia"/>
        </w:rPr>
        <w:t xml:space="preserve"> </w:t>
      </w:r>
      <w:r w:rsidRPr="00EE26A1">
        <w:rPr>
          <w:rFonts w:ascii="Times New Roman" w:eastAsia="SimSun" w:hAnsi="Times New Roman"/>
        </w:rPr>
        <w:t>according</w:t>
      </w:r>
      <w:r w:rsidRPr="00EE26A1">
        <w:rPr>
          <w:rFonts w:ascii="Times New Roman" w:eastAsia="SimSun" w:hAnsi="Times New Roman" w:hint="eastAsia"/>
        </w:rPr>
        <w:t xml:space="preserve"> to the above procedure as if the UE transmits HARQ-ACK using PUCCH format 3 or PUCCH format 4 or PUCCH format 5, except that the higher layer parameter </w:t>
      </w:r>
      <w:r w:rsidRPr="00EE26A1">
        <w:rPr>
          <w:rFonts w:ascii="Times New Roman" w:hAnsi="Times New Roman"/>
          <w:i/>
          <w:lang w:eastAsia="en-GB"/>
        </w:rPr>
        <w:t>spatialBundlingPUCCH</w:t>
      </w:r>
      <w:r w:rsidRPr="00EE26A1">
        <w:rPr>
          <w:rFonts w:ascii="Times New Roman" w:eastAsia="SimSun" w:hAnsi="Times New Roman" w:hint="eastAsia"/>
        </w:rPr>
        <w:t xml:space="preserve"> is replaced by </w:t>
      </w:r>
      <w:r w:rsidRPr="00EE26A1">
        <w:rPr>
          <w:rFonts w:ascii="Times New Roman" w:hAnsi="Times New Roman"/>
          <w:i/>
          <w:lang w:eastAsia="en-GB"/>
        </w:rPr>
        <w:t>spatialBundlingPU</w:t>
      </w:r>
      <w:r w:rsidRPr="00EE26A1">
        <w:rPr>
          <w:rFonts w:ascii="Times New Roman" w:eastAsia="SimSun" w:hAnsi="Times New Roman" w:hint="eastAsia"/>
          <w:i/>
        </w:rPr>
        <w:t>S</w:t>
      </w:r>
      <w:r w:rsidRPr="00EE26A1">
        <w:rPr>
          <w:rFonts w:ascii="Times New Roman" w:hAnsi="Times New Roman"/>
          <w:i/>
          <w:lang w:eastAsia="en-GB"/>
        </w:rPr>
        <w:t>CH</w:t>
      </w:r>
      <w:r w:rsidRPr="00EE26A1">
        <w:rPr>
          <w:rFonts w:ascii="Times New Roman" w:eastAsia="SimSun" w:hAnsi="Times New Roman" w:hint="eastAsia"/>
        </w:rPr>
        <w:t>.</w:t>
      </w:r>
    </w:p>
    <w:p w14:paraId="58A80EBE" w14:textId="77777777" w:rsidR="00EE26A1" w:rsidRPr="00EE26A1" w:rsidRDefault="00EE26A1" w:rsidP="00EE26A1">
      <w:pPr>
        <w:spacing w:after="180"/>
        <w:jc w:val="left"/>
        <w:rPr>
          <w:rFonts w:ascii="Times New Roman" w:eastAsia="SimSun" w:hAnsi="Times New Roman"/>
        </w:rPr>
      </w:pPr>
    </w:p>
    <w:p w14:paraId="424A6784" w14:textId="77777777" w:rsidR="00EE26A1" w:rsidRPr="00EE26A1" w:rsidRDefault="00EE26A1" w:rsidP="00EE26A1">
      <w:pPr>
        <w:keepNext/>
        <w:keepLines/>
        <w:spacing w:before="60" w:after="180"/>
        <w:jc w:val="center"/>
        <w:rPr>
          <w:rFonts w:eastAsia="SimSun"/>
          <w:b/>
        </w:rPr>
      </w:pPr>
      <w:r w:rsidRPr="00EE26A1">
        <w:rPr>
          <w:b/>
          <w:lang w:eastAsia="en-GB"/>
        </w:rPr>
        <w:lastRenderedPageBreak/>
        <w:t>Table 7.3</w:t>
      </w:r>
      <w:r w:rsidRPr="00EE26A1">
        <w:rPr>
          <w:rFonts w:eastAsia="SimSun" w:hint="eastAsia"/>
          <w:b/>
        </w:rPr>
        <w:t>.2.1</w:t>
      </w:r>
      <w:r w:rsidRPr="00EE26A1">
        <w:rPr>
          <w:b/>
          <w:lang w:eastAsia="en-GB"/>
        </w:rPr>
        <w:t>-</w:t>
      </w:r>
      <w:r w:rsidRPr="00EE26A1">
        <w:rPr>
          <w:rFonts w:eastAsia="SimSun" w:hint="eastAsia"/>
          <w:b/>
        </w:rPr>
        <w:t>1</w:t>
      </w:r>
      <w:r w:rsidRPr="00EE26A1">
        <w:rPr>
          <w:b/>
          <w:lang w:eastAsia="en-GB"/>
        </w:rPr>
        <w:t>: Value of</w:t>
      </w:r>
      <w:r w:rsidRPr="00EE26A1">
        <w:rPr>
          <w:rFonts w:eastAsia="SimSun" w:hint="eastAsia"/>
          <w:b/>
        </w:rPr>
        <w:t xml:space="preserve"> counter</w:t>
      </w:r>
      <w:r w:rsidRPr="00EE26A1">
        <w:rPr>
          <w:b/>
          <w:lang w:eastAsia="en-GB"/>
        </w:rPr>
        <w:t xml:space="preserve"> </w:t>
      </w:r>
      <w:r w:rsidRPr="00EE26A1">
        <w:rPr>
          <w:rFonts w:eastAsia="SimSun" w:hint="eastAsia"/>
          <w:b/>
        </w:rPr>
        <w:t>DAI and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890"/>
        <w:gridCol w:w="6599"/>
      </w:tblGrid>
      <w:tr w:rsidR="00EE26A1" w:rsidRPr="00EE26A1" w14:paraId="7A15B17A" w14:textId="77777777" w:rsidTr="001F2916">
        <w:trPr>
          <w:cantSplit/>
          <w:jc w:val="center"/>
        </w:trPr>
        <w:tc>
          <w:tcPr>
            <w:tcW w:w="1368" w:type="dxa"/>
            <w:shd w:val="clear" w:color="auto" w:fill="E0E0E0"/>
            <w:vAlign w:val="center"/>
          </w:tcPr>
          <w:p w14:paraId="3B71FA49" w14:textId="77777777" w:rsidR="00EE26A1" w:rsidRPr="00EE26A1" w:rsidRDefault="00EE26A1" w:rsidP="00EE26A1">
            <w:pPr>
              <w:keepNext/>
              <w:keepLines/>
              <w:spacing w:after="0"/>
              <w:jc w:val="center"/>
              <w:rPr>
                <w:b/>
                <w:sz w:val="18"/>
                <w:lang w:val="en-US" w:eastAsia="en-US"/>
              </w:rPr>
            </w:pPr>
            <w:r w:rsidRPr="00EE26A1">
              <w:rPr>
                <w:b/>
                <w:sz w:val="18"/>
                <w:lang w:val="en-US" w:eastAsia="en-US"/>
              </w:rPr>
              <w:t>DAI</w:t>
            </w:r>
            <w:r w:rsidRPr="00EE26A1">
              <w:rPr>
                <w:b/>
                <w:sz w:val="18"/>
                <w:lang w:val="en-US" w:eastAsia="en-US"/>
              </w:rPr>
              <w:br/>
              <w:t>MSB, LSB</w:t>
            </w:r>
          </w:p>
        </w:tc>
        <w:tc>
          <w:tcPr>
            <w:tcW w:w="1890" w:type="dxa"/>
            <w:shd w:val="clear" w:color="auto" w:fill="E0E0E0"/>
            <w:vAlign w:val="center"/>
          </w:tcPr>
          <w:p w14:paraId="1E9B995D" w14:textId="77777777" w:rsidR="00EE26A1" w:rsidRPr="00EE26A1" w:rsidRDefault="00C459DB" w:rsidP="00EE26A1">
            <w:pPr>
              <w:keepNext/>
              <w:keepLines/>
              <w:spacing w:after="0"/>
              <w:jc w:val="center"/>
              <w:rPr>
                <w:b/>
                <w:sz w:val="18"/>
                <w:lang w:val="en-US" w:eastAsia="en-US"/>
              </w:rPr>
            </w:pPr>
            <w:r>
              <w:rPr>
                <w:rFonts w:eastAsia="SimSun" w:cs="Arial"/>
                <w:b/>
                <w:position w:val="-14"/>
                <w:sz w:val="18"/>
              </w:rPr>
              <w:pict w14:anchorId="212B9D91">
                <v:shape id="_x0000_i1088" type="#_x0000_t75" style="width:43.2pt;height:20.05pt">
                  <v:imagedata r:id="rId72" o:title=""/>
                </v:shape>
              </w:pict>
            </w:r>
            <w:r w:rsidR="00EE26A1" w:rsidRPr="00EE26A1">
              <w:rPr>
                <w:rFonts w:eastAsia="SimSun" w:cs="Arial" w:hint="eastAsia"/>
                <w:b/>
                <w:sz w:val="18"/>
              </w:rPr>
              <w:t xml:space="preserve"> or</w:t>
            </w:r>
            <w:r>
              <w:rPr>
                <w:rFonts w:eastAsia="SimSun" w:cs="Arial"/>
                <w:b/>
                <w:position w:val="-14"/>
                <w:sz w:val="18"/>
              </w:rPr>
              <w:pict w14:anchorId="214880AB">
                <v:shape id="_x0000_i1089" type="#_x0000_t75" style="width:38.2pt;height:20.05pt">
                  <v:imagedata r:id="rId73" o:title=""/>
                </v:shape>
              </w:pict>
            </w:r>
            <w:r w:rsidR="00EE26A1" w:rsidRPr="00EE26A1">
              <w:rPr>
                <w:rFonts w:eastAsia="SimSun" w:cs="Arial" w:hint="eastAsia"/>
                <w:b/>
                <w:sz w:val="18"/>
              </w:rPr>
              <w:t xml:space="preserve"> </w:t>
            </w:r>
          </w:p>
        </w:tc>
        <w:tc>
          <w:tcPr>
            <w:tcW w:w="6599" w:type="dxa"/>
            <w:shd w:val="clear" w:color="auto" w:fill="E0E0E0"/>
            <w:vAlign w:val="center"/>
          </w:tcPr>
          <w:p w14:paraId="52574C44" w14:textId="39157645" w:rsidR="00EE26A1" w:rsidRPr="00EE26A1" w:rsidRDefault="00EE26A1" w:rsidP="00EE26A1">
            <w:pPr>
              <w:keepNext/>
              <w:keepLines/>
              <w:spacing w:after="0"/>
              <w:jc w:val="center"/>
              <w:rPr>
                <w:b/>
                <w:sz w:val="18"/>
                <w:lang w:val="en-US"/>
              </w:rPr>
            </w:pPr>
            <w:r w:rsidRPr="00EE26A1">
              <w:rPr>
                <w:rFonts w:eastAsia="SimSun" w:hint="eastAsia"/>
                <w:b/>
                <w:sz w:val="18"/>
                <w:lang w:val="en-US"/>
              </w:rPr>
              <w:t xml:space="preserve">Number of {serving cell, subframe}-pair(s) in which </w:t>
            </w:r>
            <w:r w:rsidRPr="00EE26A1">
              <w:rPr>
                <w:b/>
                <w:sz w:val="18"/>
                <w:lang w:val="en-US" w:eastAsia="en-US"/>
              </w:rPr>
              <w:t>PDSCH transmission(</w:t>
            </w:r>
            <w:r w:rsidRPr="00EE26A1">
              <w:rPr>
                <w:rFonts w:eastAsia="SimSun" w:hint="eastAsia"/>
                <w:b/>
                <w:sz w:val="18"/>
                <w:lang w:val="en-US"/>
              </w:rPr>
              <w:t>s</w:t>
            </w:r>
            <w:r w:rsidRPr="00EE26A1">
              <w:rPr>
                <w:rFonts w:eastAsia="SimSun"/>
                <w:b/>
                <w:sz w:val="18"/>
                <w:lang w:val="en-US"/>
              </w:rPr>
              <w:t>)</w:t>
            </w:r>
            <w:r w:rsidRPr="00EE26A1">
              <w:rPr>
                <w:rFonts w:eastAsia="SimSun" w:hint="eastAsia"/>
                <w:b/>
                <w:sz w:val="18"/>
                <w:lang w:val="en-US"/>
              </w:rPr>
              <w:t xml:space="preserve"> associated with PDCCH/EPDCCH</w:t>
            </w:r>
            <w:ins w:id="173" w:author="Ericsson2" w:date="2018-02-22T10:26:00Z">
              <w:r w:rsidR="00C7071D">
                <w:rPr>
                  <w:rFonts w:eastAsia="SimSun"/>
                  <w:b/>
                  <w:sz w:val="18"/>
                  <w:lang w:val="en-US"/>
                </w:rPr>
                <w:t>/SPDCCH</w:t>
              </w:r>
            </w:ins>
            <w:r w:rsidRPr="00EE26A1">
              <w:rPr>
                <w:rFonts w:eastAsia="SimSun" w:hint="eastAsia"/>
                <w:b/>
                <w:sz w:val="18"/>
                <w:lang w:val="en-US"/>
              </w:rPr>
              <w:t xml:space="preserve"> or </w:t>
            </w:r>
            <w:r w:rsidRPr="00EE26A1">
              <w:rPr>
                <w:rFonts w:cs="Arial"/>
                <w:b/>
                <w:sz w:val="18"/>
                <w:lang w:eastAsia="en-US"/>
              </w:rPr>
              <w:t>PDCCH/EPDCCH</w:t>
            </w:r>
            <w:ins w:id="174" w:author="Ericsson2" w:date="2018-02-22T10:27:00Z">
              <w:r w:rsidR="00C7071D">
                <w:rPr>
                  <w:rFonts w:cs="Arial"/>
                  <w:b/>
                  <w:sz w:val="18"/>
                  <w:lang w:eastAsia="en-US"/>
                </w:rPr>
                <w:t>/SPDCCH</w:t>
              </w:r>
            </w:ins>
            <w:r w:rsidRPr="00EE26A1">
              <w:rPr>
                <w:rFonts w:cs="Arial"/>
                <w:b/>
                <w:sz w:val="18"/>
                <w:lang w:eastAsia="en-US"/>
              </w:rPr>
              <w:t xml:space="preserve"> indicating </w:t>
            </w:r>
            <w:r w:rsidRPr="00EE26A1">
              <w:rPr>
                <w:rFonts w:eastAsia="SimSun" w:cs="Arial" w:hint="eastAsia"/>
                <w:b/>
                <w:sz w:val="18"/>
              </w:rPr>
              <w:t>downlink</w:t>
            </w:r>
            <w:r w:rsidRPr="00EE26A1">
              <w:rPr>
                <w:rFonts w:cs="Arial"/>
                <w:b/>
                <w:sz w:val="18"/>
                <w:lang w:eastAsia="en-US"/>
              </w:rPr>
              <w:t xml:space="preserve"> SPS release</w:t>
            </w:r>
            <w:r w:rsidRPr="00EE26A1">
              <w:rPr>
                <w:rFonts w:eastAsia="SimSun" w:cs="Arial" w:hint="eastAsia"/>
                <w:b/>
                <w:sz w:val="18"/>
              </w:rPr>
              <w:t xml:space="preserve"> is present, denoted as</w:t>
            </w:r>
            <w:r w:rsidR="00C459DB">
              <w:rPr>
                <w:rFonts w:eastAsia="SimSun" w:cs="Arial"/>
                <w:b/>
                <w:position w:val="-4"/>
                <w:sz w:val="18"/>
              </w:rPr>
              <w:pict w14:anchorId="757CF46A">
                <v:shape id="_x0000_i1090" type="#_x0000_t75" style="width:11.25pt;height:12.5pt">
                  <v:imagedata r:id="rId74" o:title=""/>
                </v:shape>
              </w:pict>
            </w:r>
            <w:r w:rsidRPr="00EE26A1">
              <w:rPr>
                <w:rFonts w:eastAsia="SimSun" w:cs="Arial" w:hint="eastAsia"/>
                <w:b/>
                <w:sz w:val="18"/>
              </w:rPr>
              <w:t xml:space="preserve"> and </w:t>
            </w:r>
            <w:r w:rsidR="00C459DB">
              <w:rPr>
                <w:rFonts w:eastAsia="SimSun" w:cs="Arial"/>
                <w:b/>
                <w:position w:val="-4"/>
                <w:sz w:val="18"/>
              </w:rPr>
              <w:pict w14:anchorId="55B96D9C">
                <v:shape id="_x0000_i1091" type="#_x0000_t75" style="width:26.9pt;height:12.5pt">
                  <v:imagedata r:id="rId75" o:title=""/>
                </v:shape>
              </w:pict>
            </w:r>
          </w:p>
        </w:tc>
      </w:tr>
      <w:tr w:rsidR="00EE26A1" w:rsidRPr="00EE26A1" w14:paraId="689E070D" w14:textId="77777777" w:rsidTr="001F2916">
        <w:trPr>
          <w:cantSplit/>
          <w:jc w:val="center"/>
        </w:trPr>
        <w:tc>
          <w:tcPr>
            <w:tcW w:w="1368" w:type="dxa"/>
            <w:vAlign w:val="center"/>
          </w:tcPr>
          <w:p w14:paraId="2D46A14A" w14:textId="77777777" w:rsidR="00EE26A1" w:rsidRPr="00EE26A1" w:rsidRDefault="00EE26A1" w:rsidP="00EE26A1">
            <w:pPr>
              <w:keepNext/>
              <w:keepLines/>
              <w:spacing w:after="0"/>
              <w:jc w:val="center"/>
              <w:rPr>
                <w:sz w:val="18"/>
                <w:lang w:val="en-US" w:eastAsia="en-US"/>
              </w:rPr>
            </w:pPr>
            <w:r w:rsidRPr="00EE26A1">
              <w:rPr>
                <w:sz w:val="18"/>
                <w:lang w:val="en-US" w:eastAsia="en-US"/>
              </w:rPr>
              <w:t>0,0</w:t>
            </w:r>
          </w:p>
        </w:tc>
        <w:tc>
          <w:tcPr>
            <w:tcW w:w="1890" w:type="dxa"/>
            <w:vAlign w:val="center"/>
          </w:tcPr>
          <w:p w14:paraId="09A6530D" w14:textId="77777777" w:rsidR="00EE26A1" w:rsidRPr="00EE26A1" w:rsidRDefault="00EE26A1" w:rsidP="00EE26A1">
            <w:pPr>
              <w:keepNext/>
              <w:keepLines/>
              <w:spacing w:after="0"/>
              <w:jc w:val="center"/>
              <w:rPr>
                <w:sz w:val="18"/>
                <w:lang w:val="en-US" w:eastAsia="en-US"/>
              </w:rPr>
            </w:pPr>
            <w:r w:rsidRPr="00EE26A1">
              <w:rPr>
                <w:sz w:val="18"/>
                <w:lang w:val="en-US" w:eastAsia="en-US"/>
              </w:rPr>
              <w:t>1</w:t>
            </w:r>
          </w:p>
        </w:tc>
        <w:tc>
          <w:tcPr>
            <w:tcW w:w="6599" w:type="dxa"/>
            <w:vAlign w:val="center"/>
          </w:tcPr>
          <w:p w14:paraId="4CCCD1EB" w14:textId="77777777" w:rsidR="00EE26A1" w:rsidRPr="00EE26A1" w:rsidRDefault="00C459DB" w:rsidP="00EE26A1">
            <w:pPr>
              <w:keepNext/>
              <w:keepLines/>
              <w:spacing w:after="0"/>
              <w:jc w:val="center"/>
              <w:rPr>
                <w:rFonts w:eastAsia="SimSun"/>
                <w:sz w:val="18"/>
                <w:lang w:val="en-US"/>
              </w:rPr>
            </w:pPr>
            <w:r>
              <w:rPr>
                <w:b/>
                <w:position w:val="-10"/>
                <w:sz w:val="18"/>
                <w:lang w:eastAsia="en-US"/>
              </w:rPr>
              <w:pict w14:anchorId="45AED11D">
                <v:shape id="_x0000_i1092" type="#_x0000_t75" style="width:93.9pt;height:17.55pt">
                  <v:imagedata r:id="rId76" o:title=""/>
                </v:shape>
              </w:pict>
            </w:r>
          </w:p>
        </w:tc>
      </w:tr>
      <w:tr w:rsidR="00EE26A1" w:rsidRPr="00EE26A1" w14:paraId="1A7BD854" w14:textId="77777777" w:rsidTr="001F2916">
        <w:trPr>
          <w:cantSplit/>
          <w:jc w:val="center"/>
        </w:trPr>
        <w:tc>
          <w:tcPr>
            <w:tcW w:w="1368" w:type="dxa"/>
            <w:vAlign w:val="center"/>
          </w:tcPr>
          <w:p w14:paraId="11816008" w14:textId="77777777" w:rsidR="00EE26A1" w:rsidRPr="00EE26A1" w:rsidRDefault="00EE26A1" w:rsidP="00EE26A1">
            <w:pPr>
              <w:keepNext/>
              <w:keepLines/>
              <w:spacing w:after="0"/>
              <w:jc w:val="center"/>
              <w:rPr>
                <w:sz w:val="18"/>
                <w:lang w:val="en-US" w:eastAsia="en-US"/>
              </w:rPr>
            </w:pPr>
            <w:r w:rsidRPr="00EE26A1">
              <w:rPr>
                <w:sz w:val="18"/>
                <w:lang w:val="en-US" w:eastAsia="en-US"/>
              </w:rPr>
              <w:t>0,1</w:t>
            </w:r>
          </w:p>
        </w:tc>
        <w:tc>
          <w:tcPr>
            <w:tcW w:w="1890" w:type="dxa"/>
            <w:vAlign w:val="center"/>
          </w:tcPr>
          <w:p w14:paraId="2B4DD25F" w14:textId="77777777" w:rsidR="00EE26A1" w:rsidRPr="00EE26A1" w:rsidRDefault="00EE26A1" w:rsidP="00EE26A1">
            <w:pPr>
              <w:keepNext/>
              <w:keepLines/>
              <w:spacing w:after="0"/>
              <w:jc w:val="center"/>
              <w:rPr>
                <w:sz w:val="18"/>
                <w:lang w:val="en-US" w:eastAsia="en-US"/>
              </w:rPr>
            </w:pPr>
            <w:r w:rsidRPr="00EE26A1">
              <w:rPr>
                <w:sz w:val="18"/>
                <w:lang w:val="en-US" w:eastAsia="en-US"/>
              </w:rPr>
              <w:t>2</w:t>
            </w:r>
          </w:p>
        </w:tc>
        <w:tc>
          <w:tcPr>
            <w:tcW w:w="6599" w:type="dxa"/>
            <w:vAlign w:val="center"/>
          </w:tcPr>
          <w:p w14:paraId="638C5A94" w14:textId="77777777" w:rsidR="00EE26A1" w:rsidRPr="00EE26A1" w:rsidRDefault="00C459DB" w:rsidP="00EE26A1">
            <w:pPr>
              <w:keepNext/>
              <w:keepLines/>
              <w:spacing w:after="0"/>
              <w:jc w:val="center"/>
              <w:rPr>
                <w:rFonts w:eastAsia="SimSun"/>
                <w:sz w:val="18"/>
                <w:lang w:val="en-US"/>
              </w:rPr>
            </w:pPr>
            <w:r>
              <w:rPr>
                <w:b/>
                <w:position w:val="-10"/>
                <w:sz w:val="18"/>
                <w:lang w:eastAsia="en-US"/>
              </w:rPr>
              <w:pict w14:anchorId="5E991E66">
                <v:shape id="_x0000_i1093" type="#_x0000_t75" style="width:95.8pt;height:17.55pt">
                  <v:imagedata r:id="rId77" o:title=""/>
                </v:shape>
              </w:pict>
            </w:r>
          </w:p>
        </w:tc>
      </w:tr>
      <w:tr w:rsidR="00EE26A1" w:rsidRPr="00EE26A1" w14:paraId="2D7D2088" w14:textId="77777777" w:rsidTr="001F2916">
        <w:trPr>
          <w:cantSplit/>
          <w:jc w:val="center"/>
        </w:trPr>
        <w:tc>
          <w:tcPr>
            <w:tcW w:w="1368" w:type="dxa"/>
            <w:vAlign w:val="center"/>
          </w:tcPr>
          <w:p w14:paraId="1C26CBF6" w14:textId="77777777" w:rsidR="00EE26A1" w:rsidRPr="00EE26A1" w:rsidRDefault="00EE26A1" w:rsidP="00EE26A1">
            <w:pPr>
              <w:keepNext/>
              <w:keepLines/>
              <w:spacing w:after="0"/>
              <w:jc w:val="center"/>
              <w:rPr>
                <w:sz w:val="18"/>
                <w:lang w:val="en-US" w:eastAsia="en-US"/>
              </w:rPr>
            </w:pPr>
            <w:r w:rsidRPr="00EE26A1">
              <w:rPr>
                <w:sz w:val="18"/>
                <w:lang w:val="en-US" w:eastAsia="en-US"/>
              </w:rPr>
              <w:t>1,0</w:t>
            </w:r>
          </w:p>
        </w:tc>
        <w:tc>
          <w:tcPr>
            <w:tcW w:w="1890" w:type="dxa"/>
            <w:vAlign w:val="center"/>
          </w:tcPr>
          <w:p w14:paraId="176B4DBF" w14:textId="77777777" w:rsidR="00EE26A1" w:rsidRPr="00EE26A1" w:rsidRDefault="00EE26A1" w:rsidP="00EE26A1">
            <w:pPr>
              <w:keepNext/>
              <w:keepLines/>
              <w:spacing w:after="0"/>
              <w:jc w:val="center"/>
              <w:rPr>
                <w:sz w:val="18"/>
                <w:lang w:val="en-US" w:eastAsia="en-US"/>
              </w:rPr>
            </w:pPr>
            <w:r w:rsidRPr="00EE26A1">
              <w:rPr>
                <w:sz w:val="18"/>
                <w:lang w:val="en-US" w:eastAsia="en-US"/>
              </w:rPr>
              <w:t>3</w:t>
            </w:r>
          </w:p>
        </w:tc>
        <w:tc>
          <w:tcPr>
            <w:tcW w:w="6599" w:type="dxa"/>
            <w:vAlign w:val="center"/>
          </w:tcPr>
          <w:p w14:paraId="0A9266C4" w14:textId="77777777" w:rsidR="00EE26A1" w:rsidRPr="00EE26A1" w:rsidRDefault="00C459DB" w:rsidP="00EE26A1">
            <w:pPr>
              <w:keepNext/>
              <w:keepLines/>
              <w:spacing w:after="0"/>
              <w:jc w:val="center"/>
              <w:rPr>
                <w:rFonts w:eastAsia="SimSun"/>
                <w:sz w:val="18"/>
                <w:lang w:val="en-US"/>
              </w:rPr>
            </w:pPr>
            <w:r>
              <w:rPr>
                <w:b/>
                <w:position w:val="-10"/>
                <w:sz w:val="18"/>
                <w:lang w:eastAsia="en-US"/>
              </w:rPr>
              <w:pict w14:anchorId="3330193B">
                <v:shape id="_x0000_i1094" type="#_x0000_t75" style="width:95.15pt;height:17.55pt">
                  <v:imagedata r:id="rId78" o:title=""/>
                </v:shape>
              </w:pict>
            </w:r>
          </w:p>
        </w:tc>
      </w:tr>
      <w:tr w:rsidR="00EE26A1" w:rsidRPr="00EE26A1" w14:paraId="4B205004" w14:textId="77777777" w:rsidTr="001F2916">
        <w:trPr>
          <w:cantSplit/>
          <w:jc w:val="center"/>
        </w:trPr>
        <w:tc>
          <w:tcPr>
            <w:tcW w:w="1368" w:type="dxa"/>
            <w:vAlign w:val="center"/>
          </w:tcPr>
          <w:p w14:paraId="3455C524" w14:textId="77777777" w:rsidR="00EE26A1" w:rsidRPr="00EE26A1" w:rsidRDefault="00EE26A1" w:rsidP="00EE26A1">
            <w:pPr>
              <w:keepNext/>
              <w:keepLines/>
              <w:spacing w:after="0"/>
              <w:jc w:val="center"/>
              <w:rPr>
                <w:sz w:val="18"/>
                <w:lang w:val="en-US" w:eastAsia="en-US"/>
              </w:rPr>
            </w:pPr>
            <w:r w:rsidRPr="00EE26A1">
              <w:rPr>
                <w:sz w:val="18"/>
                <w:lang w:val="en-US" w:eastAsia="en-US"/>
              </w:rPr>
              <w:t>1,1</w:t>
            </w:r>
          </w:p>
        </w:tc>
        <w:tc>
          <w:tcPr>
            <w:tcW w:w="1890" w:type="dxa"/>
            <w:vAlign w:val="center"/>
          </w:tcPr>
          <w:p w14:paraId="5978D7B5" w14:textId="77777777" w:rsidR="00EE26A1" w:rsidRPr="00EE26A1" w:rsidRDefault="00EE26A1" w:rsidP="00EE26A1">
            <w:pPr>
              <w:keepNext/>
              <w:keepLines/>
              <w:spacing w:after="0"/>
              <w:jc w:val="center"/>
              <w:rPr>
                <w:sz w:val="18"/>
                <w:lang w:val="en-US" w:eastAsia="en-US"/>
              </w:rPr>
            </w:pPr>
            <w:r w:rsidRPr="00EE26A1">
              <w:rPr>
                <w:sz w:val="18"/>
                <w:lang w:val="en-US" w:eastAsia="en-US"/>
              </w:rPr>
              <w:t>4</w:t>
            </w:r>
          </w:p>
        </w:tc>
        <w:tc>
          <w:tcPr>
            <w:tcW w:w="6599" w:type="dxa"/>
            <w:vAlign w:val="center"/>
          </w:tcPr>
          <w:p w14:paraId="0BF82E99" w14:textId="77777777" w:rsidR="00EE26A1" w:rsidRPr="00EE26A1" w:rsidRDefault="00C459DB" w:rsidP="00EE26A1">
            <w:pPr>
              <w:keepNext/>
              <w:keepLines/>
              <w:spacing w:after="0"/>
              <w:jc w:val="center"/>
              <w:rPr>
                <w:rFonts w:eastAsia="SimSun"/>
                <w:sz w:val="18"/>
                <w:lang w:val="en-US"/>
              </w:rPr>
            </w:pPr>
            <w:r>
              <w:rPr>
                <w:b/>
                <w:position w:val="-10"/>
                <w:sz w:val="18"/>
                <w:lang w:eastAsia="en-US"/>
              </w:rPr>
              <w:pict w14:anchorId="5744AEAB">
                <v:shape id="_x0000_i1095" type="#_x0000_t75" style="width:95.8pt;height:17.55pt">
                  <v:imagedata r:id="rId79" o:title=""/>
                </v:shape>
              </w:pict>
            </w:r>
          </w:p>
        </w:tc>
      </w:tr>
    </w:tbl>
    <w:p w14:paraId="31AA7847" w14:textId="77777777" w:rsidR="00EE26A1" w:rsidRPr="00EE26A1" w:rsidRDefault="00EE26A1" w:rsidP="00EE26A1">
      <w:pPr>
        <w:spacing w:after="180"/>
        <w:jc w:val="left"/>
        <w:rPr>
          <w:rFonts w:ascii="Times New Roman" w:eastAsia="SimSun" w:hAnsi="Times New Roman"/>
        </w:rPr>
      </w:pPr>
    </w:p>
    <w:p w14:paraId="73D518ED" w14:textId="055C0F5A" w:rsidR="00EE26A1" w:rsidRPr="00EE26A1" w:rsidRDefault="00EE26A1" w:rsidP="00EE26A1">
      <w:pPr>
        <w:spacing w:after="180"/>
        <w:jc w:val="left"/>
        <w:rPr>
          <w:rFonts w:ascii="Times New Roman" w:eastAsia="SimSun" w:hAnsi="Times New Roman"/>
        </w:rPr>
      </w:pPr>
      <w:r w:rsidRPr="00EE26A1">
        <w:rPr>
          <w:rFonts w:ascii="Times New Roman" w:eastAsia="SimSun" w:hAnsi="Times New Roman" w:cs="Arial" w:hint="eastAsia"/>
        </w:rPr>
        <w:t xml:space="preserve">If a UE is configured with higher layer parameter </w:t>
      </w:r>
      <w:r w:rsidRPr="00EE26A1">
        <w:rPr>
          <w:rFonts w:ascii="Times New Roman" w:hAnsi="Times New Roman"/>
          <w:i/>
          <w:lang w:eastAsia="en-GB"/>
        </w:rPr>
        <w:t>codebooksizeDetermination-r13</w:t>
      </w:r>
      <w:r w:rsidRPr="00EE26A1">
        <w:rPr>
          <w:rFonts w:ascii="Times New Roman" w:eastAsia="SimSun" w:hAnsi="Times New Roman" w:hint="eastAsia"/>
          <w:i/>
        </w:rPr>
        <w:t xml:space="preserve"> = </w:t>
      </w:r>
      <w:r w:rsidRPr="00EE26A1">
        <w:rPr>
          <w:rFonts w:ascii="Times New Roman" w:eastAsia="SimSun" w:hAnsi="Times New Roman"/>
          <w:i/>
        </w:rPr>
        <w:t>cc</w:t>
      </w:r>
      <w:r w:rsidRPr="00EE26A1">
        <w:rPr>
          <w:rFonts w:ascii="Times New Roman" w:eastAsia="SimSun" w:hAnsi="Times New Roman" w:hint="eastAsia"/>
        </w:rPr>
        <w:t xml:space="preserve"> </w:t>
      </w:r>
      <w:ins w:id="175" w:author="Ericsson2" w:date="2018-02-20T18:37:00Z">
        <w:r w:rsidR="00C032E0">
          <w:rPr>
            <w:rFonts w:ascii="Times New Roman" w:eastAsia="SimSun" w:hAnsi="Times New Roman"/>
          </w:rPr>
          <w:t xml:space="preserve">or </w:t>
        </w:r>
        <w:r w:rsidR="00C032E0">
          <w:rPr>
            <w:rFonts w:ascii="Times New Roman" w:eastAsia="SimSun" w:hAnsi="Times New Roman" w:cs="Arial"/>
          </w:rPr>
          <w:t>w</w:t>
        </w:r>
        <w:r w:rsidR="00C032E0" w:rsidRPr="00EE26A1">
          <w:rPr>
            <w:rFonts w:ascii="Times New Roman" w:eastAsia="SimSun" w:hAnsi="Times New Roman" w:cs="Arial" w:hint="eastAsia"/>
          </w:rPr>
          <w:t xml:space="preserve">ith higher layer parameter </w:t>
        </w:r>
        <w:r w:rsidR="00C032E0" w:rsidRPr="00DF2124">
          <w:rPr>
            <w:rFonts w:ascii="Times New Roman" w:hAnsi="Times New Roman"/>
            <w:i/>
            <w:lang w:eastAsia="en-GB"/>
          </w:rPr>
          <w:t xml:space="preserve">codebooksizeDeterminationsSTTI-r15 </w:t>
        </w:r>
        <w:r w:rsidR="00C032E0" w:rsidRPr="00EE26A1">
          <w:rPr>
            <w:rFonts w:ascii="Times New Roman" w:eastAsia="SimSun" w:hAnsi="Times New Roman" w:hint="eastAsia"/>
            <w:i/>
          </w:rPr>
          <w:t>=</w:t>
        </w:r>
        <w:r w:rsidR="00C032E0">
          <w:rPr>
            <w:rFonts w:ascii="Times New Roman" w:eastAsia="SimSun" w:hAnsi="Times New Roman"/>
            <w:i/>
          </w:rPr>
          <w:t xml:space="preserve"> cc</w:t>
        </w:r>
        <w:r w:rsidR="00C032E0" w:rsidRPr="00EE26A1">
          <w:rPr>
            <w:rFonts w:ascii="Times New Roman" w:eastAsia="SimSun" w:hAnsi="Times New Roman" w:hint="eastAsia"/>
          </w:rPr>
          <w:t xml:space="preserve"> </w:t>
        </w:r>
      </w:ins>
      <w:r w:rsidRPr="00EE26A1">
        <w:rPr>
          <w:rFonts w:ascii="Times New Roman" w:eastAsia="SimSun" w:hAnsi="Times New Roman" w:hint="eastAsia"/>
        </w:rPr>
        <w:t xml:space="preserve">and if the UE transmits HARQ-ACK using </w:t>
      </w:r>
      <w:ins w:id="176" w:author="Ericsson2" w:date="2018-02-20T18:39:00Z">
        <w:r w:rsidR="0066736A" w:rsidRPr="00481ED2">
          <w:rPr>
            <w:rFonts w:ascii="Times New Roman" w:eastAsia="SimSun" w:hAnsi="Times New Roman"/>
          </w:rPr>
          <w:t>slot-based PUCCH format 3 or</w:t>
        </w:r>
        <w:r w:rsidR="0066736A" w:rsidRPr="00EE26A1">
          <w:rPr>
            <w:rFonts w:ascii="Times New Roman" w:eastAsia="SimSun" w:hAnsi="Times New Roman" w:hint="eastAsia"/>
          </w:rPr>
          <w:t xml:space="preserve"> </w:t>
        </w:r>
      </w:ins>
      <w:r w:rsidRPr="00EE26A1">
        <w:rPr>
          <w:rFonts w:ascii="Times New Roman" w:eastAsia="SimSun" w:hAnsi="Times New Roman" w:hint="eastAsia"/>
        </w:rPr>
        <w:t>PUCCH format 4 or PUCCH format 5 in subframe</w:t>
      </w:r>
      <w:ins w:id="177" w:author="Ericsson" w:date="2018-02-08T17:36:00Z">
        <w:r w:rsidR="002413BD">
          <w:rPr>
            <w:rFonts w:ascii="Times New Roman" w:eastAsia="SimSun" w:hAnsi="Times New Roman"/>
          </w:rPr>
          <w:t>/slot</w:t>
        </w:r>
      </w:ins>
      <w:r w:rsidRPr="00EE26A1">
        <w:rPr>
          <w:rFonts w:ascii="Times New Roman" w:eastAsia="SimSun" w:hAnsi="Times New Roman" w:hint="eastAsia"/>
        </w:rPr>
        <w:t xml:space="preserve"> </w:t>
      </w:r>
      <w:r w:rsidRPr="00EE26A1">
        <w:rPr>
          <w:rFonts w:ascii="Times New Roman" w:eastAsia="SimSun" w:hAnsi="Times New Roman" w:hint="eastAsia"/>
          <w:i/>
        </w:rPr>
        <w:t>n</w:t>
      </w:r>
      <w:r w:rsidRPr="00EE26A1">
        <w:rPr>
          <w:rFonts w:ascii="Times New Roman" w:eastAsia="SimSun" w:hAnsi="Times New Roman" w:hint="eastAsia"/>
        </w:rPr>
        <w:t xml:space="preserve">, </w:t>
      </w:r>
      <w:r w:rsidRPr="00EE26A1">
        <w:rPr>
          <w:rFonts w:ascii="Times New Roman" w:eastAsia="SimSun" w:hAnsi="Times New Roman" w:cs="Arial" w:hint="eastAsia"/>
        </w:rPr>
        <w:t xml:space="preserve">the UE shall determine the </w:t>
      </w:r>
      <w:r w:rsidR="00C459DB">
        <w:rPr>
          <w:rFonts w:ascii="Times New Roman" w:hAnsi="Times New Roman"/>
          <w:position w:val="-14"/>
          <w:lang w:eastAsia="en-GB"/>
        </w:rPr>
        <w:pict w14:anchorId="00EDC5D8">
          <v:shape id="_x0000_i1096" type="#_x0000_t75" style="width:102.7pt;height:20.05pt">
            <v:imagedata r:id="rId25" o:title=""/>
          </v:shape>
        </w:pict>
      </w:r>
      <w:r w:rsidRPr="00EE26A1">
        <w:rPr>
          <w:rFonts w:ascii="Times New Roman" w:eastAsia="SimSun" w:hAnsi="Times New Roman" w:hint="eastAsia"/>
        </w:rPr>
        <w:t xml:space="preserve"> </w:t>
      </w:r>
      <w:r w:rsidRPr="00EE26A1">
        <w:rPr>
          <w:rFonts w:ascii="Times New Roman" w:eastAsia="SimSun" w:hAnsi="Times New Roman"/>
        </w:rPr>
        <w:t>according</w:t>
      </w:r>
      <w:r w:rsidRPr="00EE26A1">
        <w:rPr>
          <w:rFonts w:ascii="Times New Roman" w:eastAsia="SimSun" w:hAnsi="Times New Roman" w:hint="eastAsia"/>
        </w:rPr>
        <w:t xml:space="preserve"> to the pseudo-code </w:t>
      </w:r>
      <w:r w:rsidRPr="00EE26A1">
        <w:rPr>
          <w:rFonts w:ascii="Times New Roman" w:eastAsia="SimSun" w:hAnsi="Times New Roman"/>
        </w:rPr>
        <w:t>in Subclause 5.2.3.1</w:t>
      </w:r>
      <w:ins w:id="178" w:author="Ericsson" w:date="2018-02-08T17:37:00Z">
        <w:r w:rsidR="003F5108">
          <w:rPr>
            <w:rFonts w:ascii="Times New Roman" w:eastAsia="SimSun" w:hAnsi="Times New Roman"/>
          </w:rPr>
          <w:t xml:space="preserve"> </w:t>
        </w:r>
      </w:ins>
      <w:ins w:id="179" w:author="Ericsson2" w:date="2018-02-20T18:40:00Z">
        <w:r w:rsidR="00461751">
          <w:rPr>
            <w:rFonts w:ascii="Times New Roman" w:eastAsia="SimSun" w:hAnsi="Times New Roman"/>
          </w:rPr>
          <w:t>for subframe PUCCH transmission</w:t>
        </w:r>
        <w:r w:rsidR="00461751" w:rsidRPr="00EE26A1">
          <w:rPr>
            <w:rFonts w:ascii="Times New Roman" w:eastAsia="SimSun" w:hAnsi="Times New Roman"/>
          </w:rPr>
          <w:t xml:space="preserve"> </w:t>
        </w:r>
      </w:ins>
      <w:ins w:id="180" w:author="Ericsson" w:date="2018-02-08T17:37:00Z">
        <w:r w:rsidR="003F5108">
          <w:rPr>
            <w:rFonts w:ascii="Times New Roman" w:eastAsia="SimSun" w:hAnsi="Times New Roman"/>
          </w:rPr>
          <w:t xml:space="preserve">and </w:t>
        </w:r>
        <w:r w:rsidR="003F5108" w:rsidRPr="00EE26A1">
          <w:rPr>
            <w:rFonts w:ascii="Times New Roman" w:eastAsia="SimSun" w:hAnsi="Times New Roman"/>
          </w:rPr>
          <w:t>Subclause 5.2.3.1</w:t>
        </w:r>
        <w:r w:rsidR="003F5108">
          <w:rPr>
            <w:rFonts w:ascii="Times New Roman" w:eastAsia="SimSun" w:hAnsi="Times New Roman"/>
          </w:rPr>
          <w:t>A</w:t>
        </w:r>
      </w:ins>
      <w:ins w:id="181" w:author="Ericsson2" w:date="2018-02-20T18:40:00Z">
        <w:r w:rsidR="00461751" w:rsidRPr="00461751">
          <w:rPr>
            <w:rFonts w:ascii="Times New Roman" w:eastAsia="SimSun" w:hAnsi="Times New Roman"/>
          </w:rPr>
          <w:t xml:space="preserve"> </w:t>
        </w:r>
        <w:r w:rsidR="00461751">
          <w:rPr>
            <w:rFonts w:ascii="Times New Roman" w:eastAsia="SimSun" w:hAnsi="Times New Roman"/>
          </w:rPr>
          <w:t>for slot PUCCH transmission</w:t>
        </w:r>
      </w:ins>
      <w:r w:rsidRPr="00EE26A1">
        <w:rPr>
          <w:rFonts w:ascii="Times New Roman" w:eastAsia="SimSun" w:hAnsi="Times New Roman"/>
        </w:rPr>
        <w:t xml:space="preserve"> in [4].</w:t>
      </w:r>
    </w:p>
    <w:p w14:paraId="512A33D5" w14:textId="2D6FF57C" w:rsidR="00EE26A1" w:rsidRPr="00EE26A1" w:rsidRDefault="00EE26A1" w:rsidP="00EE26A1">
      <w:pPr>
        <w:spacing w:after="180"/>
        <w:jc w:val="left"/>
        <w:rPr>
          <w:rFonts w:ascii="Times New Roman" w:hAnsi="Times New Roman"/>
        </w:rPr>
      </w:pPr>
      <w:r w:rsidRPr="00EE26A1">
        <w:rPr>
          <w:rFonts w:ascii="Times New Roman" w:hAnsi="Times New Roman" w:cs="Arial" w:hint="eastAsia"/>
        </w:rPr>
        <w:t xml:space="preserve">For a UE configured with higher layer parameter </w:t>
      </w:r>
      <w:r w:rsidRPr="00EE26A1">
        <w:rPr>
          <w:rFonts w:ascii="Times New Roman" w:hAnsi="Times New Roman"/>
          <w:i/>
          <w:lang w:eastAsia="en-GB"/>
        </w:rPr>
        <w:t>codebooksizeDetermination-r13</w:t>
      </w:r>
      <w:r w:rsidRPr="00EE26A1">
        <w:rPr>
          <w:rFonts w:ascii="Times New Roman" w:hAnsi="Times New Roman" w:hint="eastAsia"/>
          <w:i/>
        </w:rPr>
        <w:t xml:space="preserve"> = </w:t>
      </w:r>
      <w:r w:rsidRPr="00EE26A1">
        <w:rPr>
          <w:rFonts w:ascii="Times New Roman" w:eastAsia="SimSun" w:hAnsi="Times New Roman"/>
          <w:i/>
        </w:rPr>
        <w:t>cc</w:t>
      </w:r>
      <w:ins w:id="182" w:author="Ericsson2" w:date="2018-02-20T18:37:00Z">
        <w:r w:rsidR="00C032E0" w:rsidRPr="00C032E0">
          <w:rPr>
            <w:rFonts w:ascii="Times New Roman" w:eastAsia="SimSun" w:hAnsi="Times New Roman" w:cs="Arial"/>
          </w:rPr>
          <w:t xml:space="preserve"> </w:t>
        </w:r>
        <w:r w:rsidR="00C032E0">
          <w:rPr>
            <w:rFonts w:ascii="Times New Roman" w:eastAsia="SimSun" w:hAnsi="Times New Roman" w:cs="Arial"/>
          </w:rPr>
          <w:t>or w</w:t>
        </w:r>
        <w:r w:rsidR="00C032E0" w:rsidRPr="00EE26A1">
          <w:rPr>
            <w:rFonts w:ascii="Times New Roman" w:eastAsia="SimSun" w:hAnsi="Times New Roman" w:cs="Arial" w:hint="eastAsia"/>
          </w:rPr>
          <w:t xml:space="preserve">ith higher layer parameter </w:t>
        </w:r>
        <w:r w:rsidR="00C032E0" w:rsidRPr="00DF2124">
          <w:rPr>
            <w:rFonts w:ascii="Times New Roman" w:hAnsi="Times New Roman"/>
            <w:i/>
            <w:lang w:eastAsia="en-GB"/>
          </w:rPr>
          <w:t xml:space="preserve">codebooksizeDeterminationsSTTI-r15 </w:t>
        </w:r>
        <w:r w:rsidR="00C032E0" w:rsidRPr="00EE26A1">
          <w:rPr>
            <w:rFonts w:ascii="Times New Roman" w:eastAsia="SimSun" w:hAnsi="Times New Roman" w:hint="eastAsia"/>
            <w:i/>
          </w:rPr>
          <w:t>=</w:t>
        </w:r>
        <w:r w:rsidR="00C032E0">
          <w:rPr>
            <w:rFonts w:ascii="Times New Roman" w:eastAsia="SimSun" w:hAnsi="Times New Roman"/>
            <w:i/>
          </w:rPr>
          <w:t xml:space="preserve"> cc</w:t>
        </w:r>
      </w:ins>
      <w:r w:rsidRPr="00EE26A1">
        <w:rPr>
          <w:rFonts w:ascii="Times New Roman" w:hAnsi="Times New Roman" w:hint="eastAsia"/>
        </w:rPr>
        <w:t xml:space="preserve">, if the UE </w:t>
      </w:r>
      <w:r w:rsidRPr="00EE26A1">
        <w:rPr>
          <w:rFonts w:ascii="Times New Roman" w:hAnsi="Times New Roman"/>
        </w:rPr>
        <w:t>transmit</w:t>
      </w:r>
      <w:r w:rsidRPr="00EE26A1">
        <w:rPr>
          <w:rFonts w:ascii="Times New Roman" w:hAnsi="Times New Roman" w:hint="eastAsia"/>
        </w:rPr>
        <w:t>s HARQ-ACK on PUSCH in a subframe</w:t>
      </w:r>
      <w:ins w:id="183" w:author="Ericsson2" w:date="2018-02-20T18:37:00Z">
        <w:r w:rsidR="00A82105">
          <w:rPr>
            <w:rFonts w:ascii="Times New Roman" w:hAnsi="Times New Roman"/>
          </w:rPr>
          <w:t>/slot</w:t>
        </w:r>
      </w:ins>
      <w:r w:rsidRPr="00EE26A1">
        <w:rPr>
          <w:rFonts w:ascii="Times New Roman" w:hAnsi="Times New Roman" w:hint="eastAsia"/>
        </w:rPr>
        <w:t xml:space="preserve">, </w:t>
      </w:r>
      <w:r w:rsidRPr="00EE26A1">
        <w:rPr>
          <w:rFonts w:ascii="Times New Roman" w:hAnsi="Times New Roman" w:cs="Arial" w:hint="eastAsia"/>
        </w:rPr>
        <w:t xml:space="preserve">the UE shall determine the </w:t>
      </w:r>
      <w:r w:rsidR="00C459DB">
        <w:rPr>
          <w:rFonts w:ascii="Times New Roman" w:hAnsi="Times New Roman"/>
          <w:position w:val="-14"/>
          <w:lang w:eastAsia="en-GB"/>
        </w:rPr>
        <w:pict w14:anchorId="3CCB9C47">
          <v:shape id="_x0000_i1097" type="#_x0000_t75" style="width:102.7pt;height:20.05pt">
            <v:imagedata r:id="rId25" o:title=""/>
          </v:shape>
        </w:pict>
      </w:r>
      <w:r w:rsidRPr="00EE26A1">
        <w:rPr>
          <w:rFonts w:ascii="Times New Roman" w:hAnsi="Times New Roman" w:hint="eastAsia"/>
        </w:rPr>
        <w:t xml:space="preserve"> </w:t>
      </w:r>
      <w:r w:rsidRPr="00EE26A1">
        <w:rPr>
          <w:rFonts w:ascii="Times New Roman" w:hAnsi="Times New Roman"/>
        </w:rPr>
        <w:t>according</w:t>
      </w:r>
      <w:r w:rsidRPr="00EE26A1">
        <w:rPr>
          <w:rFonts w:ascii="Times New Roman" w:hAnsi="Times New Roman" w:hint="eastAsia"/>
        </w:rPr>
        <w:t xml:space="preserve"> to the </w:t>
      </w:r>
      <w:r w:rsidRPr="00EE26A1">
        <w:rPr>
          <w:rFonts w:ascii="Times New Roman" w:eastAsia="SimSun" w:hAnsi="Times New Roman"/>
        </w:rPr>
        <w:t>pseudo-code in Subclause 5.2.2.6 in [4]</w:t>
      </w:r>
      <w:r w:rsidRPr="00EE26A1">
        <w:rPr>
          <w:rFonts w:ascii="Times New Roman" w:hAnsi="Times New Roman" w:hint="eastAsia"/>
        </w:rPr>
        <w:t>.</w:t>
      </w:r>
    </w:p>
    <w:p w14:paraId="478BB1BE" w14:textId="77777777" w:rsidR="00071E3B" w:rsidRPr="00421E51" w:rsidRDefault="00071E3B" w:rsidP="00071E3B">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0C3576E5" w14:textId="77777777" w:rsidR="005E5824" w:rsidRPr="00942E50" w:rsidRDefault="005E5824" w:rsidP="005E5824">
      <w:pPr>
        <w:spacing w:after="0"/>
        <w:jc w:val="left"/>
        <w:rPr>
          <w:b/>
          <w:color w:val="FFFFFF"/>
          <w:sz w:val="24"/>
          <w:lang w:val="en-US"/>
        </w:rPr>
      </w:pPr>
      <w:r>
        <w:rPr>
          <w:b/>
          <w:color w:val="FFFFFF"/>
          <w:sz w:val="24"/>
          <w:lang w:val="en-US"/>
        </w:rPr>
        <w:t>2</w:t>
      </w:r>
      <w:r w:rsidRPr="00071E3B">
        <w:rPr>
          <w:b/>
          <w:color w:val="FFFFFF"/>
          <w:sz w:val="24"/>
          <w:vertAlign w:val="superscript"/>
          <w:lang w:val="en-US"/>
        </w:rPr>
        <w:t>nd</w:t>
      </w:r>
      <w:r>
        <w:rPr>
          <w:b/>
          <w:color w:val="FFFFFF"/>
          <w:sz w:val="24"/>
          <w:lang w:val="en-US"/>
        </w:rPr>
        <w:t xml:space="preserve"> </w:t>
      </w:r>
      <w:r w:rsidRPr="00942E50">
        <w:rPr>
          <w:b/>
          <w:color w:val="FFFFFF"/>
          <w:sz w:val="24"/>
          <w:lang w:val="en-US"/>
        </w:rPr>
        <w:t>modified subclause (</w:t>
      </w:r>
      <w:r>
        <w:rPr>
          <w:b/>
          <w:color w:val="FFFFFF"/>
          <w:sz w:val="24"/>
          <w:lang w:val="en-US"/>
        </w:rPr>
        <w:t>7.3.2.1</w:t>
      </w:r>
      <w:r w:rsidRPr="00942E50">
        <w:rPr>
          <w:b/>
          <w:color w:val="FFFFFF"/>
          <w:sz w:val="24"/>
          <w:lang w:val="en-US"/>
        </w:rPr>
        <w:t>)</w:t>
      </w:r>
    </w:p>
    <w:p w14:paraId="7059A31D" w14:textId="77777777" w:rsidR="005E5824" w:rsidRPr="00942E50" w:rsidRDefault="005E5824" w:rsidP="005E5824">
      <w:pPr>
        <w:spacing w:after="0"/>
        <w:jc w:val="left"/>
        <w:rPr>
          <w:b/>
          <w:color w:val="FFFFFF"/>
          <w:sz w:val="24"/>
          <w:lang w:val="en-US"/>
        </w:rPr>
      </w:pPr>
      <w:r>
        <w:rPr>
          <w:b/>
          <w:color w:val="FFFFFF"/>
          <w:sz w:val="24"/>
          <w:lang w:val="en-US"/>
        </w:rPr>
        <w:t>2</w:t>
      </w:r>
      <w:r w:rsidRPr="00071E3B">
        <w:rPr>
          <w:b/>
          <w:color w:val="FFFFFF"/>
          <w:sz w:val="24"/>
          <w:vertAlign w:val="superscript"/>
          <w:lang w:val="en-US"/>
        </w:rPr>
        <w:t>nd</w:t>
      </w:r>
      <w:r>
        <w:rPr>
          <w:b/>
          <w:color w:val="FFFFFF"/>
          <w:sz w:val="24"/>
          <w:lang w:val="en-US"/>
        </w:rPr>
        <w:t xml:space="preserve"> </w:t>
      </w:r>
      <w:r w:rsidRPr="00942E50">
        <w:rPr>
          <w:b/>
          <w:color w:val="FFFFFF"/>
          <w:sz w:val="24"/>
          <w:lang w:val="en-US"/>
        </w:rPr>
        <w:t>modified subclause (</w:t>
      </w:r>
      <w:r>
        <w:rPr>
          <w:b/>
          <w:color w:val="FFFFFF"/>
          <w:sz w:val="24"/>
          <w:lang w:val="en-US"/>
        </w:rPr>
        <w:t>7.3.2.1</w:t>
      </w:r>
      <w:r w:rsidRPr="00942E50">
        <w:rPr>
          <w:b/>
          <w:color w:val="FFFFFF"/>
          <w:sz w:val="24"/>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E5824" w:rsidRPr="00942E50" w14:paraId="04D53CFC" w14:textId="77777777" w:rsidTr="00F61283">
        <w:tc>
          <w:tcPr>
            <w:tcW w:w="9781" w:type="dxa"/>
            <w:shd w:val="clear" w:color="auto" w:fill="4472C4"/>
          </w:tcPr>
          <w:p w14:paraId="7C41D6AA" w14:textId="0084415E" w:rsidR="005E5824" w:rsidRPr="00942E50" w:rsidRDefault="005E5824" w:rsidP="00F61283">
            <w:pPr>
              <w:spacing w:after="0"/>
              <w:jc w:val="center"/>
              <w:rPr>
                <w:b/>
                <w:color w:val="FFFFFF"/>
                <w:sz w:val="24"/>
                <w:lang w:val="en-US"/>
              </w:rPr>
            </w:pPr>
            <w:r>
              <w:rPr>
                <w:b/>
                <w:color w:val="FFFFFF"/>
                <w:sz w:val="24"/>
                <w:lang w:val="en-US"/>
              </w:rPr>
              <w:t>3</w:t>
            </w:r>
            <w:r w:rsidRPr="005E5824">
              <w:rPr>
                <w:b/>
                <w:color w:val="FFFFFF"/>
                <w:sz w:val="24"/>
                <w:vertAlign w:val="superscript"/>
                <w:lang w:val="en-US"/>
              </w:rPr>
              <w:t>rd</w:t>
            </w:r>
            <w:r>
              <w:rPr>
                <w:b/>
                <w:color w:val="FFFFFF"/>
                <w:sz w:val="24"/>
                <w:lang w:val="en-US"/>
              </w:rPr>
              <w:t xml:space="preserve"> </w:t>
            </w:r>
            <w:r w:rsidRPr="00942E50">
              <w:rPr>
                <w:b/>
                <w:color w:val="FFFFFF"/>
                <w:sz w:val="24"/>
                <w:lang w:val="en-US"/>
              </w:rPr>
              <w:t>modified subclause (</w:t>
            </w:r>
            <w:r>
              <w:rPr>
                <w:b/>
                <w:color w:val="FFFFFF"/>
                <w:sz w:val="24"/>
                <w:lang w:val="en-US"/>
              </w:rPr>
              <w:t>7.3.2.2</w:t>
            </w:r>
            <w:r w:rsidRPr="00942E50">
              <w:rPr>
                <w:b/>
                <w:color w:val="FFFFFF"/>
                <w:sz w:val="24"/>
                <w:lang w:val="en-US"/>
              </w:rPr>
              <w:t>)</w:t>
            </w:r>
          </w:p>
        </w:tc>
      </w:tr>
    </w:tbl>
    <w:p w14:paraId="3AEB6BF2" w14:textId="3CF54C3D" w:rsidR="00071E3B" w:rsidRDefault="00071E3B" w:rsidP="005E5824">
      <w:pPr>
        <w:pStyle w:val="BodyText"/>
        <w:rPr>
          <w:lang w:eastAsia="en-GB"/>
        </w:rPr>
      </w:pPr>
    </w:p>
    <w:p w14:paraId="7B769CC1" w14:textId="77777777" w:rsidR="00D164DB" w:rsidRPr="00D164DB" w:rsidRDefault="00D164DB" w:rsidP="00D164DB">
      <w:pPr>
        <w:keepNext/>
        <w:keepLines/>
        <w:spacing w:before="120" w:after="180"/>
        <w:jc w:val="left"/>
        <w:outlineLvl w:val="3"/>
        <w:rPr>
          <w:sz w:val="24"/>
          <w:lang w:eastAsia="en-GB"/>
        </w:rPr>
      </w:pPr>
      <w:bookmarkStart w:id="184" w:name="_Toc415085482"/>
      <w:r w:rsidRPr="00D164DB">
        <w:rPr>
          <w:sz w:val="24"/>
          <w:lang w:eastAsia="en-GB"/>
        </w:rPr>
        <w:t>7.3.2.2</w:t>
      </w:r>
      <w:r w:rsidRPr="00D164DB">
        <w:rPr>
          <w:sz w:val="24"/>
          <w:lang w:eastAsia="en-GB"/>
        </w:rPr>
        <w:tab/>
        <w:t>TDD HARQ-ACK reporting procedure for different UL/DL configurations</w:t>
      </w:r>
      <w:bookmarkEnd w:id="184"/>
    </w:p>
    <w:p w14:paraId="623B8B19" w14:textId="77777777" w:rsidR="000F34A2" w:rsidRPr="00421E51" w:rsidRDefault="000F34A2" w:rsidP="000F34A2">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14A07466" w14:textId="77777777" w:rsidR="000F34A2" w:rsidRDefault="000F34A2" w:rsidP="005E5824">
      <w:pPr>
        <w:pStyle w:val="BodyText"/>
        <w:rPr>
          <w:lang w:eastAsia="en-GB"/>
        </w:rPr>
      </w:pPr>
    </w:p>
    <w:p w14:paraId="0F816568" w14:textId="0500DFA5" w:rsidR="008C5005" w:rsidRDefault="008C5005" w:rsidP="00071E3B">
      <w:pPr>
        <w:spacing w:after="180"/>
        <w:jc w:val="left"/>
        <w:rPr>
          <w:ins w:id="185" w:author="Ericsson2" w:date="2018-02-20T18:49:00Z"/>
          <w:rFonts w:ascii="Times New Roman" w:eastAsia="SimSun" w:hAnsi="Times New Roman"/>
          <w:lang w:val="en-US"/>
        </w:rPr>
      </w:pPr>
      <w:ins w:id="186" w:author="Ericsson2" w:date="2018-02-20T18:49:00Z">
        <w:r w:rsidRPr="00DE3417">
          <w:rPr>
            <w:rFonts w:ascii="Times New Roman" w:eastAsia="SimSun" w:hAnsi="Times New Roman"/>
            <w:lang w:val="en-US"/>
          </w:rPr>
          <w:t xml:space="preserve">If a UE is configured with higher layer parameter </w:t>
        </w:r>
        <w:r w:rsidRPr="00315ED4">
          <w:rPr>
            <w:rFonts w:ascii="Times New Roman" w:eastAsia="SimSun" w:hAnsi="Times New Roman"/>
            <w:i/>
            <w:lang w:val="en-US"/>
          </w:rPr>
          <w:t>codebooksizeDetermination-r13 = dai</w:t>
        </w:r>
      </w:ins>
      <w:ins w:id="187" w:author="Ericsson2" w:date="2018-02-21T08:47:00Z">
        <w:r w:rsidR="003B38E6">
          <w:rPr>
            <w:rFonts w:ascii="Times New Roman" w:eastAsia="SimSun" w:hAnsi="Times New Roman"/>
            <w:lang w:val="en-US"/>
          </w:rPr>
          <w:t xml:space="preserve"> and PDSCH is associated with </w:t>
        </w:r>
      </w:ins>
      <w:ins w:id="188" w:author="Ericsson2" w:date="2018-02-21T08:48:00Z">
        <w:r w:rsidR="003B38E6" w:rsidRPr="00071E3B">
          <w:rPr>
            <w:rFonts w:ascii="Times New Roman" w:hAnsi="Times New Roman"/>
            <w:lang w:val="en-US" w:eastAsia="en-GB"/>
          </w:rPr>
          <w:t xml:space="preserve">DCI format </w:t>
        </w:r>
        <w:r w:rsidR="003B38E6" w:rsidRPr="00071E3B">
          <w:rPr>
            <w:rFonts w:ascii="Times New Roman" w:eastAsia="SimSun" w:hAnsi="Times New Roman" w:hint="eastAsia"/>
            <w:lang w:val="en-US"/>
          </w:rPr>
          <w:t>1/</w:t>
        </w:r>
        <w:r w:rsidR="003B38E6" w:rsidRPr="00071E3B">
          <w:rPr>
            <w:rFonts w:ascii="Times New Roman" w:hAnsi="Times New Roman"/>
            <w:lang w:val="en-US" w:eastAsia="en-GB"/>
          </w:rPr>
          <w:t>1A/1B/</w:t>
        </w:r>
        <w:r w:rsidR="003B38E6" w:rsidRPr="00071E3B">
          <w:rPr>
            <w:rFonts w:ascii="Times New Roman" w:eastAsia="SimSun" w:hAnsi="Times New Roman" w:hint="eastAsia"/>
            <w:lang w:val="en-US"/>
          </w:rPr>
          <w:t>1D/</w:t>
        </w:r>
        <w:r w:rsidR="003B38E6" w:rsidRPr="00071E3B">
          <w:rPr>
            <w:rFonts w:ascii="Times New Roman" w:hAnsi="Times New Roman"/>
            <w:lang w:val="en-US" w:eastAsia="en-GB"/>
          </w:rPr>
          <w:t>2</w:t>
        </w:r>
        <w:r w:rsidR="003B38E6" w:rsidRPr="00071E3B">
          <w:rPr>
            <w:rFonts w:ascii="Times New Roman" w:eastAsia="SimSun" w:hAnsi="Times New Roman" w:hint="eastAsia"/>
            <w:lang w:val="en-US"/>
          </w:rPr>
          <w:t>/2</w:t>
        </w:r>
        <w:r w:rsidR="003B38E6" w:rsidRPr="00071E3B">
          <w:rPr>
            <w:rFonts w:ascii="Times New Roman" w:eastAsia="SimSun" w:hAnsi="Times New Roman"/>
            <w:lang w:val="en-US"/>
          </w:rPr>
          <w:t>A/2B/2C/2D</w:t>
        </w:r>
        <w:r w:rsidR="003B38E6">
          <w:rPr>
            <w:rFonts w:ascii="Times New Roman" w:eastAsia="SimSun" w:hAnsi="Times New Roman"/>
            <w:lang w:val="en-US"/>
          </w:rPr>
          <w:t>,</w:t>
        </w:r>
      </w:ins>
      <w:ins w:id="189" w:author="Ericsson2" w:date="2018-02-20T18:49:00Z">
        <w:r w:rsidRPr="00DE3417">
          <w:rPr>
            <w:rFonts w:ascii="Times New Roman" w:eastAsia="SimSun" w:hAnsi="Times New Roman"/>
            <w:lang w:val="en-US"/>
          </w:rPr>
          <w:t xml:space="preserve"> the following HARQ-ACK reporting procedure applies to subframe PDSCH operation. If a UE is configured with higher layer parameter </w:t>
        </w:r>
        <w:r w:rsidRPr="00315ED4">
          <w:rPr>
            <w:rFonts w:ascii="Times New Roman" w:eastAsia="SimSun" w:hAnsi="Times New Roman"/>
            <w:i/>
            <w:lang w:val="en-US"/>
          </w:rPr>
          <w:t>codebooksizeDeterminationsSTTI-r15 = dai</w:t>
        </w:r>
      </w:ins>
      <w:ins w:id="190" w:author="Ericsson2" w:date="2018-02-21T08:48:00Z">
        <w:r w:rsidR="003B38E6" w:rsidRPr="003B38E6">
          <w:rPr>
            <w:rFonts w:ascii="Times New Roman" w:eastAsia="SimSun" w:hAnsi="Times New Roman"/>
            <w:lang w:val="en-US"/>
          </w:rPr>
          <w:t xml:space="preserve"> </w:t>
        </w:r>
        <w:r w:rsidR="003B38E6">
          <w:rPr>
            <w:rFonts w:ascii="Times New Roman" w:eastAsia="SimSun" w:hAnsi="Times New Roman"/>
            <w:lang w:val="en-US"/>
          </w:rPr>
          <w:t xml:space="preserve">and PDSCH is associated with </w:t>
        </w:r>
        <w:r w:rsidR="003B38E6" w:rsidRPr="00071E3B">
          <w:rPr>
            <w:rFonts w:ascii="Times New Roman" w:hAnsi="Times New Roman"/>
            <w:lang w:val="en-US" w:eastAsia="en-GB"/>
          </w:rPr>
          <w:t>DCI format</w:t>
        </w:r>
        <w:r w:rsidR="003B38E6">
          <w:rPr>
            <w:rFonts w:ascii="Times New Roman" w:hAnsi="Times New Roman"/>
            <w:lang w:val="en-US" w:eastAsia="en-GB"/>
          </w:rPr>
          <w:t xml:space="preserve"> </w:t>
        </w:r>
        <w:r w:rsidR="003B38E6" w:rsidRPr="00D363EC">
          <w:rPr>
            <w:rFonts w:ascii="Times New Roman" w:eastAsia="SimSun" w:hAnsi="Times New Roman"/>
            <w:lang w:val="en-US"/>
          </w:rPr>
          <w:t>7-1A/7-1B/7-1C/7-1D/7-1E/7-1F/7-1G</w:t>
        </w:r>
      </w:ins>
      <w:ins w:id="191" w:author="Ericsson2" w:date="2018-02-20T18:49:00Z">
        <w:r w:rsidRPr="00DE3417">
          <w:rPr>
            <w:rFonts w:ascii="Times New Roman" w:eastAsia="SimSun" w:hAnsi="Times New Roman"/>
            <w:lang w:val="en-US"/>
          </w:rPr>
          <w:t>, the following HARQ-ACK reporting procedure applies to slot PDSCH operation.</w:t>
        </w:r>
      </w:ins>
    </w:p>
    <w:p w14:paraId="3ED6F1CB" w14:textId="3F2D7A56" w:rsidR="00071E3B" w:rsidRPr="00071E3B" w:rsidRDefault="00071E3B" w:rsidP="00071E3B">
      <w:pPr>
        <w:spacing w:after="180"/>
        <w:jc w:val="left"/>
        <w:rPr>
          <w:rFonts w:ascii="Times New Roman" w:eastAsia="SimSun" w:hAnsi="Times New Roman" w:cs="Arial"/>
        </w:rPr>
      </w:pPr>
      <w:r w:rsidRPr="00071E3B">
        <w:rPr>
          <w:rFonts w:ascii="Times New Roman" w:eastAsia="SimSun" w:hAnsi="Times New Roman" w:hint="eastAsia"/>
          <w:lang w:val="en-US"/>
        </w:rPr>
        <w:t xml:space="preserve">If a UE is configured with higher layer parameter </w:t>
      </w:r>
      <w:r w:rsidRPr="00071E3B">
        <w:rPr>
          <w:rFonts w:ascii="Times New Roman" w:hAnsi="Times New Roman"/>
          <w:i/>
          <w:lang w:eastAsia="en-GB"/>
        </w:rPr>
        <w:t>codebooksizeDetermination-r13</w:t>
      </w:r>
      <w:r w:rsidRPr="00071E3B">
        <w:rPr>
          <w:rFonts w:ascii="Times New Roman" w:eastAsia="SimSun" w:hAnsi="Times New Roman" w:hint="eastAsia"/>
          <w:i/>
        </w:rPr>
        <w:t xml:space="preserve"> = </w:t>
      </w:r>
      <w:r w:rsidRPr="00071E3B">
        <w:rPr>
          <w:rFonts w:ascii="Times New Roman" w:eastAsia="SimSun" w:hAnsi="Times New Roman"/>
          <w:i/>
        </w:rPr>
        <w:t>dai</w:t>
      </w:r>
      <w:r w:rsidR="007322DE" w:rsidRPr="007322DE">
        <w:rPr>
          <w:rFonts w:ascii="Times New Roman" w:eastAsia="SimSun" w:hAnsi="Times New Roman" w:cs="Arial"/>
        </w:rPr>
        <w:t xml:space="preserve"> </w:t>
      </w:r>
      <w:ins w:id="192" w:author="Ericsson2" w:date="2018-02-20T18:34:00Z">
        <w:r w:rsidR="007322DE">
          <w:rPr>
            <w:rFonts w:ascii="Times New Roman" w:eastAsia="SimSun" w:hAnsi="Times New Roman" w:cs="Arial"/>
          </w:rPr>
          <w:t>or w</w:t>
        </w:r>
        <w:r w:rsidR="007322DE" w:rsidRPr="00EE26A1">
          <w:rPr>
            <w:rFonts w:ascii="Times New Roman" w:eastAsia="SimSun" w:hAnsi="Times New Roman" w:cs="Arial" w:hint="eastAsia"/>
          </w:rPr>
          <w:t xml:space="preserve">ith higher layer parameter </w:t>
        </w:r>
        <w:r w:rsidR="007322DE" w:rsidRPr="00DF2124">
          <w:rPr>
            <w:rFonts w:ascii="Times New Roman" w:hAnsi="Times New Roman"/>
            <w:i/>
            <w:lang w:eastAsia="en-GB"/>
          </w:rPr>
          <w:t xml:space="preserve">codebooksizeDeterminationsSTTI-r15 </w:t>
        </w:r>
        <w:r w:rsidR="007322DE" w:rsidRPr="00EE26A1">
          <w:rPr>
            <w:rFonts w:ascii="Times New Roman" w:eastAsia="SimSun" w:hAnsi="Times New Roman" w:hint="eastAsia"/>
            <w:i/>
          </w:rPr>
          <w:t xml:space="preserve">= </w:t>
        </w:r>
        <w:r w:rsidR="007322DE" w:rsidRPr="00EE26A1">
          <w:rPr>
            <w:rFonts w:ascii="Times New Roman" w:eastAsia="SimSun" w:hAnsi="Times New Roman"/>
            <w:i/>
          </w:rPr>
          <w:t>dai</w:t>
        </w:r>
      </w:ins>
      <w:r w:rsidRPr="00071E3B">
        <w:rPr>
          <w:rFonts w:ascii="Times New Roman" w:hAnsi="Times New Roman"/>
          <w:lang w:val="en-US" w:eastAsia="en-GB"/>
        </w:rPr>
        <w:t xml:space="preserve">, the value of the </w:t>
      </w:r>
      <w:r w:rsidRPr="00071E3B">
        <w:rPr>
          <w:rFonts w:ascii="Times New Roman" w:eastAsia="SimSun" w:hAnsi="Times New Roman" w:hint="eastAsia"/>
          <w:lang w:val="en-US"/>
        </w:rPr>
        <w:t xml:space="preserve">counter </w:t>
      </w:r>
      <w:r w:rsidRPr="00071E3B">
        <w:rPr>
          <w:rFonts w:ascii="Times New Roman" w:eastAsia="SimSun" w:hAnsi="Times New Roman" w:hint="eastAsia"/>
        </w:rPr>
        <w:t>Downlink Assignment Indicator (DAI)</w:t>
      </w:r>
      <w:r w:rsidRPr="00071E3B">
        <w:rPr>
          <w:rFonts w:ascii="Times New Roman" w:hAnsi="Times New Roman"/>
          <w:lang w:val="en-US" w:eastAsia="en-GB"/>
        </w:rPr>
        <w:t xml:space="preserve"> in DCI format </w:t>
      </w:r>
      <w:r w:rsidRPr="00071E3B">
        <w:rPr>
          <w:rFonts w:ascii="Times New Roman" w:eastAsia="SimSun" w:hAnsi="Times New Roman" w:hint="eastAsia"/>
          <w:lang w:val="en-US"/>
        </w:rPr>
        <w:t>1/</w:t>
      </w:r>
      <w:r w:rsidRPr="00071E3B">
        <w:rPr>
          <w:rFonts w:ascii="Times New Roman" w:hAnsi="Times New Roman"/>
          <w:lang w:val="en-US" w:eastAsia="en-GB"/>
        </w:rPr>
        <w:t>1A/1B/</w:t>
      </w:r>
      <w:r w:rsidRPr="00071E3B">
        <w:rPr>
          <w:rFonts w:ascii="Times New Roman" w:eastAsia="SimSun" w:hAnsi="Times New Roman" w:hint="eastAsia"/>
          <w:lang w:val="en-US"/>
        </w:rPr>
        <w:t>1D/</w:t>
      </w:r>
      <w:r w:rsidRPr="00071E3B">
        <w:rPr>
          <w:rFonts w:ascii="Times New Roman" w:hAnsi="Times New Roman"/>
          <w:lang w:val="en-US" w:eastAsia="en-GB"/>
        </w:rPr>
        <w:t>2</w:t>
      </w:r>
      <w:r w:rsidRPr="00071E3B">
        <w:rPr>
          <w:rFonts w:ascii="Times New Roman" w:eastAsia="SimSun" w:hAnsi="Times New Roman" w:hint="eastAsia"/>
          <w:lang w:val="en-US"/>
        </w:rPr>
        <w:t>/2</w:t>
      </w:r>
      <w:r w:rsidRPr="00071E3B">
        <w:rPr>
          <w:rFonts w:ascii="Times New Roman" w:eastAsia="SimSun" w:hAnsi="Times New Roman"/>
          <w:lang w:val="en-US"/>
        </w:rPr>
        <w:t>A/2B/2C/2D</w:t>
      </w:r>
      <w:ins w:id="193" w:author="Ericsson2" w:date="2018-02-21T08:49:00Z">
        <w:r w:rsidR="00A74E41" w:rsidRPr="00D363EC">
          <w:rPr>
            <w:rFonts w:ascii="Times New Roman" w:eastAsia="SimSun" w:hAnsi="Times New Roman"/>
            <w:lang w:val="en-US"/>
          </w:rPr>
          <w:t>/7-1A/7-1B/7-1C/7-1D/7-1E/7-1F/7-1G</w:t>
        </w:r>
        <w:r w:rsidR="00A74E41" w:rsidRPr="00071E3B">
          <w:rPr>
            <w:rFonts w:ascii="Times New Roman" w:hAnsi="Times New Roman"/>
            <w:lang w:val="en-US" w:eastAsia="en-GB"/>
          </w:rPr>
          <w:t xml:space="preserve"> </w:t>
        </w:r>
      </w:ins>
      <w:r w:rsidRPr="00071E3B">
        <w:rPr>
          <w:rFonts w:ascii="Times New Roman" w:hAnsi="Times New Roman"/>
          <w:lang w:val="en-US" w:eastAsia="en-GB"/>
        </w:rPr>
        <w:t xml:space="preserve"> denotes the accumulative number of </w:t>
      </w:r>
      <w:r w:rsidRPr="00071E3B">
        <w:rPr>
          <w:rFonts w:ascii="Times New Roman" w:eastAsia="SimSun" w:hAnsi="Times New Roman" w:hint="eastAsia"/>
          <w:lang w:val="en-US"/>
        </w:rPr>
        <w:t>{serving cell, subframe</w:t>
      </w:r>
      <w:ins w:id="194" w:author="Ericsson2" w:date="2018-02-20T18:49:00Z">
        <w:r w:rsidR="008C5005">
          <w:rPr>
            <w:rFonts w:ascii="Times New Roman" w:eastAsia="SimSun" w:hAnsi="Times New Roman"/>
            <w:lang w:val="en-US"/>
          </w:rPr>
          <w:t>/slot</w:t>
        </w:r>
      </w:ins>
      <w:r w:rsidRPr="00071E3B">
        <w:rPr>
          <w:rFonts w:ascii="Times New Roman" w:eastAsia="SimSun" w:hAnsi="Times New Roman" w:hint="eastAsia"/>
          <w:lang w:val="en-US"/>
        </w:rPr>
        <w:t xml:space="preserve">}-pair(s) in which </w:t>
      </w:r>
      <w:r w:rsidRPr="00071E3B">
        <w:rPr>
          <w:rFonts w:ascii="Times New Roman" w:hAnsi="Times New Roman"/>
          <w:lang w:val="en-US" w:eastAsia="en-GB"/>
        </w:rPr>
        <w:t>PDSCH transmission(</w:t>
      </w:r>
      <w:r w:rsidRPr="00071E3B">
        <w:rPr>
          <w:rFonts w:ascii="Times New Roman" w:eastAsia="SimSun" w:hAnsi="Times New Roman" w:hint="eastAsia"/>
          <w:lang w:val="en-US"/>
        </w:rPr>
        <w:t>s</w:t>
      </w:r>
      <w:r w:rsidRPr="00071E3B">
        <w:rPr>
          <w:rFonts w:ascii="Times New Roman" w:eastAsia="SimSun" w:hAnsi="Times New Roman"/>
          <w:lang w:val="en-US"/>
        </w:rPr>
        <w:t>)</w:t>
      </w:r>
      <w:r w:rsidRPr="00071E3B">
        <w:rPr>
          <w:rFonts w:ascii="Times New Roman" w:eastAsia="SimSun" w:hAnsi="Times New Roman" w:hint="eastAsia"/>
          <w:lang w:val="en-US"/>
        </w:rPr>
        <w:t xml:space="preserve"> associated with PDCCH/EPDCCH</w:t>
      </w:r>
      <w:ins w:id="195" w:author="Ericsson2" w:date="2018-02-20T18:53:00Z">
        <w:r w:rsidR="00013280">
          <w:rPr>
            <w:rFonts w:ascii="Times New Roman" w:eastAsia="SimSun" w:hAnsi="Times New Roman"/>
            <w:lang w:val="en-US"/>
          </w:rPr>
          <w:t>/SPDCCH</w:t>
        </w:r>
      </w:ins>
      <w:r w:rsidRPr="00071E3B">
        <w:rPr>
          <w:rFonts w:ascii="Times New Roman" w:eastAsia="SimSun" w:hAnsi="Times New Roman" w:hint="eastAsia"/>
          <w:lang w:val="en-US"/>
        </w:rPr>
        <w:t xml:space="preserve"> or </w:t>
      </w:r>
      <w:r w:rsidRPr="00071E3B">
        <w:rPr>
          <w:rFonts w:ascii="Times New Roman" w:hAnsi="Times New Roman" w:cs="Arial"/>
          <w:lang w:eastAsia="en-GB"/>
        </w:rPr>
        <w:t>PDCCH/EPDCCH</w:t>
      </w:r>
      <w:ins w:id="196" w:author="Ericsson2" w:date="2018-02-20T18:53:00Z">
        <w:r w:rsidR="00013280">
          <w:rPr>
            <w:rFonts w:ascii="Times New Roman" w:hAnsi="Times New Roman" w:cs="Arial"/>
            <w:lang w:eastAsia="en-GB"/>
          </w:rPr>
          <w:t>/SPDCCH</w:t>
        </w:r>
      </w:ins>
      <w:r w:rsidRPr="00071E3B">
        <w:rPr>
          <w:rFonts w:ascii="Times New Roman" w:hAnsi="Times New Roman" w:cs="Arial"/>
          <w:lang w:eastAsia="en-GB"/>
        </w:rPr>
        <w:t xml:space="preserve"> indicating </w:t>
      </w:r>
      <w:r w:rsidRPr="00071E3B">
        <w:rPr>
          <w:rFonts w:ascii="Times New Roman" w:eastAsia="SimSun" w:hAnsi="Times New Roman" w:cs="Arial" w:hint="eastAsia"/>
        </w:rPr>
        <w:t>downlink</w:t>
      </w:r>
      <w:r w:rsidRPr="00071E3B">
        <w:rPr>
          <w:rFonts w:ascii="Times New Roman" w:hAnsi="Times New Roman" w:cs="Arial"/>
          <w:lang w:eastAsia="en-GB"/>
        </w:rPr>
        <w:t xml:space="preserve"> SPS release</w:t>
      </w:r>
      <w:r w:rsidRPr="00071E3B">
        <w:rPr>
          <w:rFonts w:ascii="Times New Roman" w:eastAsia="SimSun" w:hAnsi="Times New Roman" w:cs="Arial" w:hint="eastAsia"/>
        </w:rPr>
        <w:t xml:space="preserve"> is present,</w:t>
      </w:r>
      <w:r w:rsidRPr="00071E3B">
        <w:rPr>
          <w:rFonts w:ascii="Times New Roman" w:hAnsi="Times New Roman"/>
          <w:lang w:val="en-US" w:eastAsia="en-GB"/>
        </w:rPr>
        <w:t xml:space="preserve"> up to</w:t>
      </w:r>
      <w:r w:rsidRPr="00071E3B">
        <w:rPr>
          <w:rFonts w:ascii="Times New Roman" w:eastAsia="SimSun" w:hAnsi="Times New Roman" w:hint="eastAsia"/>
        </w:rPr>
        <w:t xml:space="preserve"> the present serving cell and present subframe</w:t>
      </w:r>
      <w:ins w:id="197" w:author="Ericsson2" w:date="2018-02-22T11:18:00Z">
        <w:r w:rsidR="009D276D">
          <w:rPr>
            <w:rFonts w:ascii="Times New Roman" w:eastAsia="SimSun" w:hAnsi="Times New Roman"/>
          </w:rPr>
          <w:t>/slot</w:t>
        </w:r>
      </w:ins>
      <w:r w:rsidRPr="00071E3B">
        <w:rPr>
          <w:rFonts w:ascii="Times New Roman" w:eastAsia="SimSun" w:hAnsi="Times New Roman" w:hint="eastAsia"/>
        </w:rPr>
        <w:t>, first in increasing order of serving cell index and then in increasing order of subframe</w:t>
      </w:r>
      <w:ins w:id="198" w:author="Ericsson2" w:date="2018-02-22T11:18:00Z">
        <w:r w:rsidR="009D276D">
          <w:rPr>
            <w:rFonts w:ascii="Times New Roman" w:eastAsia="SimSun" w:hAnsi="Times New Roman"/>
          </w:rPr>
          <w:t>/slot</w:t>
        </w:r>
      </w:ins>
      <w:r w:rsidRPr="00071E3B">
        <w:rPr>
          <w:rFonts w:ascii="Times New Roman" w:eastAsia="SimSun" w:hAnsi="Times New Roman" w:hint="eastAsia"/>
        </w:rPr>
        <w:t xml:space="preserve"> index within subframe</w:t>
      </w:r>
      <w:ins w:id="199" w:author="Ericsson2" w:date="2018-02-20T18:52:00Z">
        <w:r w:rsidR="00395091">
          <w:rPr>
            <w:rFonts w:ascii="Times New Roman" w:eastAsia="SimSun" w:hAnsi="Times New Roman"/>
          </w:rPr>
          <w:t>/slo</w:t>
        </w:r>
      </w:ins>
      <w:ins w:id="200" w:author="Ericsson2" w:date="2018-02-20T18:53:00Z">
        <w:r w:rsidR="00395091">
          <w:rPr>
            <w:rFonts w:ascii="Times New Roman" w:eastAsia="SimSun" w:hAnsi="Times New Roman"/>
          </w:rPr>
          <w:t>t</w:t>
        </w:r>
      </w:ins>
      <w:r w:rsidRPr="00071E3B">
        <w:rPr>
          <w:rFonts w:ascii="Times New Roman" w:eastAsia="SimSun" w:hAnsi="Times New Roman" w:hint="eastAsia"/>
        </w:rPr>
        <w:t xml:space="preserve">(s) </w:t>
      </w:r>
      <w:r w:rsidR="00C459DB">
        <w:rPr>
          <w:rFonts w:ascii="Times New Roman" w:eastAsia="SimSun" w:hAnsi="Times New Roman" w:cs="Arial"/>
          <w:position w:val="-6"/>
        </w:rPr>
        <w:pict w14:anchorId="699DF7CF">
          <v:shape id="_x0000_i1098" type="#_x0000_t75" style="width:28.8pt;height:14.4pt">
            <v:imagedata r:id="rId80" o:title=""/>
          </v:shape>
        </w:pict>
      </w:r>
      <w:r w:rsidRPr="00071E3B">
        <w:rPr>
          <w:rFonts w:ascii="Times New Roman" w:hAnsi="Times New Roman"/>
          <w:lang w:eastAsia="en-GB"/>
        </w:rPr>
        <w:t xml:space="preserve"> where </w:t>
      </w:r>
      <w:r w:rsidR="00C459DB">
        <w:rPr>
          <w:rFonts w:ascii="Times New Roman" w:eastAsia="SimSun" w:hAnsi="Times New Roman" w:cs="Arial"/>
          <w:position w:val="-22"/>
        </w:rPr>
        <w:pict w14:anchorId="6C38A68D">
          <v:shape id="_x0000_i1099" type="#_x0000_t75" style="width:45.7pt;height:23.15pt">
            <v:imagedata r:id="rId81" o:title=""/>
          </v:shape>
        </w:pict>
      </w:r>
      <w:r w:rsidRPr="00071E3B">
        <w:rPr>
          <w:rFonts w:ascii="Times New Roman" w:eastAsia="SimSun" w:hAnsi="Times New Roman" w:cs="Arial" w:hint="eastAsia"/>
        </w:rPr>
        <w:t xml:space="preserve"> and </w:t>
      </w:r>
      <w:r w:rsidRPr="00071E3B">
        <w:rPr>
          <w:rFonts w:ascii="Times New Roman" w:eastAsia="SimSun" w:hAnsi="Times New Roman" w:cs="Arial" w:hint="eastAsia"/>
          <w:i/>
        </w:rPr>
        <w:t>C</w:t>
      </w:r>
      <w:r w:rsidRPr="00071E3B">
        <w:rPr>
          <w:rFonts w:ascii="Times New Roman" w:eastAsia="SimSun" w:hAnsi="Times New Roman" w:cs="Arial" w:hint="eastAsia"/>
        </w:rPr>
        <w:t xml:space="preserve"> is the set of configured serving cells</w:t>
      </w:r>
      <w:r w:rsidRPr="00071E3B">
        <w:rPr>
          <w:rFonts w:ascii="Times New Roman" w:eastAsia="SimSun" w:hAnsi="Times New Roman" w:hint="eastAsia"/>
        </w:rPr>
        <w:t xml:space="preserve">; the value of the total DAI in DCI </w:t>
      </w:r>
      <w:r w:rsidRPr="00071E3B">
        <w:rPr>
          <w:rFonts w:ascii="Times New Roman" w:hAnsi="Times New Roman"/>
          <w:lang w:val="en-US" w:eastAsia="en-GB"/>
        </w:rPr>
        <w:t xml:space="preserve">format </w:t>
      </w:r>
      <w:r w:rsidRPr="00071E3B">
        <w:rPr>
          <w:rFonts w:ascii="Times New Roman" w:eastAsia="SimSun" w:hAnsi="Times New Roman" w:hint="eastAsia"/>
          <w:lang w:val="en-US"/>
        </w:rPr>
        <w:t>1/</w:t>
      </w:r>
      <w:r w:rsidRPr="00071E3B">
        <w:rPr>
          <w:rFonts w:ascii="Times New Roman" w:hAnsi="Times New Roman"/>
          <w:lang w:val="en-US" w:eastAsia="en-GB"/>
        </w:rPr>
        <w:t>1A/1B/</w:t>
      </w:r>
      <w:r w:rsidRPr="00071E3B">
        <w:rPr>
          <w:rFonts w:ascii="Times New Roman" w:eastAsia="SimSun" w:hAnsi="Times New Roman" w:hint="eastAsia"/>
          <w:lang w:val="en-US"/>
        </w:rPr>
        <w:t>1D/</w:t>
      </w:r>
      <w:r w:rsidRPr="00071E3B">
        <w:rPr>
          <w:rFonts w:ascii="Times New Roman" w:hAnsi="Times New Roman"/>
          <w:lang w:val="en-US" w:eastAsia="en-GB"/>
        </w:rPr>
        <w:t>2</w:t>
      </w:r>
      <w:r w:rsidRPr="00071E3B">
        <w:rPr>
          <w:rFonts w:ascii="Times New Roman" w:eastAsia="SimSun" w:hAnsi="Times New Roman" w:hint="eastAsia"/>
          <w:lang w:val="en-US"/>
        </w:rPr>
        <w:t>/2</w:t>
      </w:r>
      <w:r w:rsidRPr="00071E3B">
        <w:rPr>
          <w:rFonts w:ascii="Times New Roman" w:eastAsia="SimSun" w:hAnsi="Times New Roman"/>
          <w:lang w:val="en-US"/>
        </w:rPr>
        <w:t>A/2B/2C/2D</w:t>
      </w:r>
      <w:ins w:id="201" w:author="Ericsson2" w:date="2018-02-20T18:52:00Z">
        <w:r w:rsidR="008006D5" w:rsidRPr="00D363EC">
          <w:rPr>
            <w:rFonts w:ascii="Times New Roman" w:eastAsia="SimSun" w:hAnsi="Times New Roman"/>
            <w:lang w:val="en-US"/>
          </w:rPr>
          <w:t>/7-1A/7-1B/7-1C/7-1D/7-1E/7-1F/7-1G</w:t>
        </w:r>
      </w:ins>
      <w:r w:rsidRPr="00071E3B">
        <w:rPr>
          <w:rFonts w:ascii="Times New Roman" w:hAnsi="Times New Roman"/>
          <w:lang w:val="en-US" w:eastAsia="en-GB"/>
        </w:rPr>
        <w:t xml:space="preserve"> denotes the </w:t>
      </w:r>
      <w:r w:rsidRPr="00071E3B">
        <w:rPr>
          <w:rFonts w:ascii="Times New Roman" w:eastAsia="SimSun" w:hAnsi="Times New Roman" w:hint="eastAsia"/>
          <w:lang w:val="en-US"/>
        </w:rPr>
        <w:t>total</w:t>
      </w:r>
      <w:r w:rsidRPr="00071E3B">
        <w:rPr>
          <w:rFonts w:ascii="Times New Roman" w:hAnsi="Times New Roman"/>
          <w:lang w:val="en-US" w:eastAsia="en-GB"/>
        </w:rPr>
        <w:t xml:space="preserve"> number of </w:t>
      </w:r>
      <w:r w:rsidRPr="00071E3B">
        <w:rPr>
          <w:rFonts w:ascii="Times New Roman" w:eastAsia="SimSun" w:hAnsi="Times New Roman" w:hint="eastAsia"/>
          <w:lang w:val="en-US"/>
        </w:rPr>
        <w:t>{serving cell, subframe</w:t>
      </w:r>
      <w:ins w:id="202" w:author="Ericsson2" w:date="2018-02-20T18:52:00Z">
        <w:r w:rsidR="00395091">
          <w:rPr>
            <w:rFonts w:ascii="Times New Roman" w:eastAsia="SimSun" w:hAnsi="Times New Roman"/>
            <w:lang w:val="en-US"/>
          </w:rPr>
          <w:t>/slot</w:t>
        </w:r>
      </w:ins>
      <w:r w:rsidRPr="00071E3B">
        <w:rPr>
          <w:rFonts w:ascii="Times New Roman" w:eastAsia="SimSun" w:hAnsi="Times New Roman" w:hint="eastAsia"/>
          <w:lang w:val="en-US"/>
        </w:rPr>
        <w:t>}-pair(s) in which PDSCH transmission(s) associated with PDCCH</w:t>
      </w:r>
      <w:r w:rsidRPr="00071E3B">
        <w:rPr>
          <w:rFonts w:ascii="Times New Roman" w:hAnsi="Times New Roman" w:cs="Arial"/>
          <w:lang w:eastAsia="en-GB"/>
        </w:rPr>
        <w:t>/EPDCCH</w:t>
      </w:r>
      <w:ins w:id="203" w:author="Ericsson2" w:date="2018-02-20T18:54:00Z">
        <w:r w:rsidR="00013280">
          <w:rPr>
            <w:rFonts w:ascii="Times New Roman" w:hAnsi="Times New Roman" w:cs="Arial"/>
            <w:lang w:eastAsia="en-GB"/>
          </w:rPr>
          <w:t>/SPDCCH</w:t>
        </w:r>
      </w:ins>
      <w:r w:rsidRPr="00071E3B">
        <w:rPr>
          <w:rFonts w:ascii="Times New Roman" w:eastAsia="SimSun" w:hAnsi="Times New Roman" w:hint="eastAsia"/>
          <w:lang w:val="en-US"/>
        </w:rPr>
        <w:t xml:space="preserve">(s) or </w:t>
      </w:r>
      <w:r w:rsidRPr="00071E3B">
        <w:rPr>
          <w:rFonts w:ascii="Times New Roman" w:hAnsi="Times New Roman" w:cs="Arial"/>
          <w:lang w:eastAsia="en-GB"/>
        </w:rPr>
        <w:t>PDCCH/EPDCCH</w:t>
      </w:r>
      <w:ins w:id="204" w:author="Ericsson2" w:date="2018-02-20T18:54:00Z">
        <w:r w:rsidR="00013280">
          <w:rPr>
            <w:rFonts w:ascii="Times New Roman" w:hAnsi="Times New Roman" w:cs="Arial"/>
            <w:lang w:eastAsia="en-GB"/>
          </w:rPr>
          <w:t>/SPDCCH</w:t>
        </w:r>
      </w:ins>
      <w:r w:rsidRPr="00071E3B">
        <w:rPr>
          <w:rFonts w:ascii="Times New Roman" w:hAnsi="Times New Roman" w:cs="Arial"/>
          <w:lang w:eastAsia="en-GB"/>
        </w:rPr>
        <w:t xml:space="preserve"> indicating </w:t>
      </w:r>
      <w:r w:rsidRPr="00071E3B">
        <w:rPr>
          <w:rFonts w:ascii="Times New Roman" w:eastAsia="SimSun" w:hAnsi="Times New Roman" w:cs="Arial" w:hint="eastAsia"/>
        </w:rPr>
        <w:t>downlink</w:t>
      </w:r>
      <w:r w:rsidRPr="00071E3B">
        <w:rPr>
          <w:rFonts w:ascii="Times New Roman" w:hAnsi="Times New Roman" w:cs="Arial"/>
          <w:lang w:eastAsia="en-GB"/>
        </w:rPr>
        <w:t xml:space="preserve"> SPS release</w:t>
      </w:r>
      <w:r w:rsidRPr="00071E3B">
        <w:rPr>
          <w:rFonts w:ascii="Times New Roman" w:eastAsia="SimSun" w:hAnsi="Times New Roman" w:cs="Arial" w:hint="eastAsia"/>
        </w:rPr>
        <w:t xml:space="preserve"> is present, </w:t>
      </w:r>
      <w:r w:rsidRPr="00071E3B">
        <w:rPr>
          <w:rFonts w:ascii="Times New Roman" w:eastAsia="SimSun" w:hAnsi="Times New Roman" w:hint="eastAsia"/>
          <w:lang w:val="en-US"/>
        </w:rPr>
        <w:t>up to the present subframe</w:t>
      </w:r>
      <w:ins w:id="205" w:author="Ericsson2" w:date="2018-02-22T11:18:00Z">
        <w:r w:rsidR="008B5E39">
          <w:rPr>
            <w:rFonts w:ascii="Times New Roman" w:eastAsia="SimSun" w:hAnsi="Times New Roman"/>
            <w:lang w:val="en-US"/>
          </w:rPr>
          <w:t>/slot</w:t>
        </w:r>
      </w:ins>
      <w:r w:rsidRPr="00071E3B">
        <w:rPr>
          <w:rFonts w:ascii="Times New Roman" w:eastAsia="SimSun" w:hAnsi="Times New Roman" w:hint="eastAsia"/>
          <w:lang w:val="en-US"/>
        </w:rPr>
        <w:t xml:space="preserve"> within subframe</w:t>
      </w:r>
      <w:ins w:id="206" w:author="Ericsson2" w:date="2018-02-20T18:54:00Z">
        <w:r w:rsidR="00B328F3">
          <w:rPr>
            <w:rFonts w:ascii="Times New Roman" w:eastAsia="SimSun" w:hAnsi="Times New Roman"/>
            <w:lang w:val="en-US"/>
          </w:rPr>
          <w:t>/slot</w:t>
        </w:r>
      </w:ins>
      <w:r w:rsidRPr="00071E3B">
        <w:rPr>
          <w:rFonts w:ascii="Times New Roman" w:eastAsia="SimSun" w:hAnsi="Times New Roman" w:hint="eastAsia"/>
          <w:lang w:val="en-US"/>
        </w:rPr>
        <w:t xml:space="preserve">(s) </w:t>
      </w:r>
      <w:r w:rsidRPr="00071E3B">
        <w:rPr>
          <w:rFonts w:ascii="Times New Roman" w:hAnsi="Times New Roman"/>
          <w:noProof/>
          <w:position w:val="-6"/>
          <w:lang w:eastAsia="en-GB"/>
        </w:rPr>
        <w:drawing>
          <wp:inline distT="0" distB="0" distL="0" distR="0" wp14:anchorId="545A4DB5" wp14:editId="2CDC8C00">
            <wp:extent cx="285115" cy="168275"/>
            <wp:effectExtent l="0" t="0" r="635"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71E3B">
        <w:rPr>
          <w:rFonts w:ascii="Times New Roman" w:hAnsi="Times New Roman"/>
          <w:lang w:eastAsia="en-GB"/>
        </w:rPr>
        <w:t xml:space="preserve"> where </w:t>
      </w:r>
      <w:r w:rsidR="00C459DB">
        <w:rPr>
          <w:rFonts w:ascii="Times New Roman" w:eastAsia="SimSun" w:hAnsi="Times New Roman" w:cs="Arial"/>
          <w:position w:val="-22"/>
        </w:rPr>
        <w:pict w14:anchorId="2763F48B">
          <v:shape id="_x0000_i1100" type="#_x0000_t75" style="width:45.7pt;height:23.15pt">
            <v:imagedata r:id="rId81" o:title=""/>
          </v:shape>
        </w:pict>
      </w:r>
      <w:r w:rsidRPr="00071E3B">
        <w:rPr>
          <w:rFonts w:ascii="Times New Roman" w:eastAsia="SimSun" w:hAnsi="Times New Roman" w:cs="Arial" w:hint="eastAsia"/>
        </w:rPr>
        <w:t xml:space="preserve"> and </w:t>
      </w:r>
      <w:r w:rsidRPr="00071E3B">
        <w:rPr>
          <w:rFonts w:ascii="Times New Roman" w:eastAsia="SimSun" w:hAnsi="Times New Roman" w:cs="Arial" w:hint="eastAsia"/>
          <w:i/>
        </w:rPr>
        <w:t>C</w:t>
      </w:r>
      <w:r w:rsidRPr="00071E3B">
        <w:rPr>
          <w:rFonts w:ascii="Times New Roman" w:eastAsia="SimSun" w:hAnsi="Times New Roman" w:cs="Arial" w:hint="eastAsia"/>
        </w:rPr>
        <w:t xml:space="preserve"> is the set of configured serving cells</w:t>
      </w:r>
      <w:r w:rsidRPr="00071E3B">
        <w:rPr>
          <w:rFonts w:ascii="Times New Roman" w:eastAsia="SimSun" w:hAnsi="Times New Roman" w:hint="eastAsia"/>
          <w:lang w:val="en-US"/>
        </w:rPr>
        <w:t xml:space="preserve">, </w:t>
      </w:r>
      <w:r w:rsidRPr="00071E3B">
        <w:rPr>
          <w:rFonts w:ascii="Times New Roman" w:hAnsi="Times New Roman"/>
          <w:lang w:val="en-US" w:eastAsia="en-GB"/>
        </w:rPr>
        <w:t>and shall be updated from subframe</w:t>
      </w:r>
      <w:ins w:id="207" w:author="Ericsson2" w:date="2018-02-20T18:54:00Z">
        <w:r w:rsidR="00F96D12">
          <w:rPr>
            <w:rFonts w:ascii="Times New Roman" w:hAnsi="Times New Roman"/>
            <w:lang w:val="en-US" w:eastAsia="en-GB"/>
          </w:rPr>
          <w:t>/slot</w:t>
        </w:r>
      </w:ins>
      <w:r w:rsidRPr="00071E3B">
        <w:rPr>
          <w:rFonts w:ascii="Times New Roman" w:hAnsi="Times New Roman"/>
          <w:lang w:val="en-US" w:eastAsia="en-GB"/>
        </w:rPr>
        <w:t xml:space="preserve"> to subframe</w:t>
      </w:r>
      <w:ins w:id="208" w:author="Ericsson2" w:date="2018-02-20T18:54:00Z">
        <w:r w:rsidR="00F96D12">
          <w:rPr>
            <w:rFonts w:ascii="Times New Roman" w:hAnsi="Times New Roman"/>
            <w:lang w:val="en-US" w:eastAsia="en-GB"/>
          </w:rPr>
          <w:t>/slot</w:t>
        </w:r>
      </w:ins>
      <w:r w:rsidRPr="00071E3B">
        <w:rPr>
          <w:rFonts w:ascii="Times New Roman" w:eastAsia="SimSun" w:hAnsi="Times New Roman" w:cs="Arial" w:hint="eastAsia"/>
        </w:rPr>
        <w:t xml:space="preserve">. Denote </w:t>
      </w:r>
      <w:r w:rsidR="00C459DB">
        <w:rPr>
          <w:rFonts w:ascii="Times New Roman" w:eastAsia="SimSun" w:hAnsi="Times New Roman" w:cs="Arial"/>
          <w:position w:val="-14"/>
        </w:rPr>
        <w:pict w14:anchorId="40A93F87">
          <v:shape id="_x0000_i1101" type="#_x0000_t75" style="width:43.2pt;height:20.05pt">
            <v:imagedata r:id="rId53" o:title=""/>
          </v:shape>
        </w:pict>
      </w:r>
      <w:r w:rsidRPr="00071E3B">
        <w:rPr>
          <w:rFonts w:ascii="Times New Roman" w:eastAsia="SimSun" w:hAnsi="Times New Roman" w:cs="Arial" w:hint="eastAsia"/>
        </w:rPr>
        <w:t xml:space="preserve"> as the value of the counter DAI in DCI format </w:t>
      </w:r>
      <w:r w:rsidRPr="00071E3B">
        <w:rPr>
          <w:rFonts w:ascii="Times New Roman" w:eastAsia="SimSun" w:hAnsi="Times New Roman" w:hint="eastAsia"/>
          <w:lang w:val="en-US"/>
        </w:rPr>
        <w:t>1/</w:t>
      </w:r>
      <w:r w:rsidRPr="00071E3B">
        <w:rPr>
          <w:rFonts w:ascii="Times New Roman" w:hAnsi="Times New Roman"/>
          <w:lang w:val="en-US" w:eastAsia="en-GB"/>
        </w:rPr>
        <w:t>1A/1B/</w:t>
      </w:r>
      <w:r w:rsidRPr="00071E3B">
        <w:rPr>
          <w:rFonts w:ascii="Times New Roman" w:eastAsia="SimSun" w:hAnsi="Times New Roman" w:hint="eastAsia"/>
          <w:lang w:val="en-US"/>
        </w:rPr>
        <w:t>1D/</w:t>
      </w:r>
      <w:r w:rsidRPr="00071E3B">
        <w:rPr>
          <w:rFonts w:ascii="Times New Roman" w:hAnsi="Times New Roman"/>
          <w:lang w:val="en-US" w:eastAsia="en-GB"/>
        </w:rPr>
        <w:t>2</w:t>
      </w:r>
      <w:r w:rsidRPr="00071E3B">
        <w:rPr>
          <w:rFonts w:ascii="Times New Roman" w:eastAsia="SimSun" w:hAnsi="Times New Roman" w:hint="eastAsia"/>
          <w:lang w:val="en-US"/>
        </w:rPr>
        <w:t>/2</w:t>
      </w:r>
      <w:r w:rsidRPr="00071E3B">
        <w:rPr>
          <w:rFonts w:ascii="Times New Roman" w:eastAsia="SimSun" w:hAnsi="Times New Roman"/>
          <w:lang w:val="en-US"/>
        </w:rPr>
        <w:t>A/2B/2C/2D</w:t>
      </w:r>
      <w:ins w:id="209" w:author="Ericsson2" w:date="2018-02-20T18:54:00Z">
        <w:r w:rsidR="002324E4" w:rsidRPr="00D363EC">
          <w:rPr>
            <w:rFonts w:ascii="Times New Roman" w:eastAsia="SimSun" w:hAnsi="Times New Roman"/>
            <w:lang w:val="en-US"/>
          </w:rPr>
          <w:t>/7-1A/7-1B/7-1C/7-1D/7-1E/7-1F/7-1G</w:t>
        </w:r>
      </w:ins>
      <w:r w:rsidRPr="00071E3B">
        <w:rPr>
          <w:rFonts w:ascii="Times New Roman" w:eastAsia="SimSun" w:hAnsi="Times New Roman" w:hint="eastAsia"/>
          <w:lang w:val="en-US"/>
        </w:rPr>
        <w:t xml:space="preserve"> scheduling PDSCH transmission or indicating downlink SPS release for serving cell </w:t>
      </w:r>
      <w:r w:rsidRPr="00071E3B">
        <w:rPr>
          <w:rFonts w:ascii="Times New Roman" w:eastAsia="SimSun" w:hAnsi="Times New Roman" w:hint="eastAsia"/>
          <w:i/>
          <w:lang w:val="en-US"/>
        </w:rPr>
        <w:t>c</w:t>
      </w:r>
      <w:r w:rsidRPr="00071E3B">
        <w:rPr>
          <w:rFonts w:ascii="Times New Roman" w:eastAsia="SimSun" w:hAnsi="Times New Roman" w:hint="eastAsia"/>
          <w:lang w:val="en-US"/>
        </w:rPr>
        <w:t xml:space="preserve"> in subframe</w:t>
      </w:r>
      <w:ins w:id="210" w:author="Ericsson2" w:date="2018-02-20T18:54:00Z">
        <w:r w:rsidR="00F02F0E">
          <w:rPr>
            <w:rFonts w:ascii="Times New Roman" w:eastAsia="SimSun" w:hAnsi="Times New Roman"/>
            <w:lang w:val="en-US"/>
          </w:rPr>
          <w:t>/slot</w:t>
        </w:r>
      </w:ins>
      <w:r w:rsidRPr="00071E3B">
        <w:rPr>
          <w:rFonts w:ascii="Times New Roman" w:eastAsia="SimSun" w:hAnsi="Times New Roman" w:hint="eastAsia"/>
          <w:lang w:val="en-US"/>
        </w:rPr>
        <w:t xml:space="preserve"> </w:t>
      </w:r>
      <w:r w:rsidRPr="00071E3B">
        <w:rPr>
          <w:rFonts w:ascii="Times New Roman" w:hAnsi="Times New Roman"/>
          <w:noProof/>
          <w:position w:val="-6"/>
          <w:lang w:eastAsia="en-GB"/>
        </w:rPr>
        <w:drawing>
          <wp:inline distT="0" distB="0" distL="0" distR="0" wp14:anchorId="37F6FF60" wp14:editId="008E594E">
            <wp:extent cx="285115" cy="168275"/>
            <wp:effectExtent l="0" t="0" r="63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71E3B">
        <w:rPr>
          <w:rFonts w:ascii="Times New Roman" w:hAnsi="Times New Roman"/>
          <w:lang w:eastAsia="en-GB"/>
        </w:rPr>
        <w:t xml:space="preserve"> where </w:t>
      </w:r>
      <w:r w:rsidR="00C459DB">
        <w:rPr>
          <w:rFonts w:ascii="Times New Roman" w:eastAsia="SimSun" w:hAnsi="Times New Roman" w:cs="Arial"/>
          <w:position w:val="-22"/>
        </w:rPr>
        <w:pict w14:anchorId="19AFDDD8">
          <v:shape id="_x0000_i1102" type="#_x0000_t75" style="width:45.7pt;height:23.15pt">
            <v:imagedata r:id="rId81" o:title=""/>
          </v:shape>
        </w:pict>
      </w:r>
      <w:r w:rsidRPr="00071E3B">
        <w:rPr>
          <w:rFonts w:ascii="Times New Roman" w:eastAsia="SimSun" w:hAnsi="Times New Roman" w:hint="eastAsia"/>
          <w:lang w:val="en-US"/>
        </w:rPr>
        <w:t xml:space="preserve"> according to table 7.3.2.1-1. Denote </w:t>
      </w:r>
      <w:r w:rsidR="00C459DB">
        <w:rPr>
          <w:rFonts w:ascii="Times New Roman" w:eastAsia="SimSun" w:hAnsi="Times New Roman" w:cs="Arial"/>
          <w:position w:val="-14"/>
        </w:rPr>
        <w:lastRenderedPageBreak/>
        <w:pict w14:anchorId="0ADE6464">
          <v:shape id="_x0000_i1103" type="#_x0000_t75" style="width:38.2pt;height:20.05pt">
            <v:imagedata r:id="rId54" o:title=""/>
          </v:shape>
        </w:pict>
      </w:r>
      <w:r w:rsidRPr="00071E3B">
        <w:rPr>
          <w:rFonts w:ascii="Times New Roman" w:eastAsia="SimSun" w:hAnsi="Times New Roman" w:cs="Arial" w:hint="eastAsia"/>
        </w:rPr>
        <w:t>as the value of the total DAI in subframe</w:t>
      </w:r>
      <w:ins w:id="211" w:author="Ericsson2" w:date="2018-02-20T18:55:00Z">
        <w:r w:rsidR="00660709">
          <w:rPr>
            <w:rFonts w:ascii="Times New Roman" w:eastAsia="SimSun" w:hAnsi="Times New Roman" w:cs="Arial"/>
          </w:rPr>
          <w:t>/slot</w:t>
        </w:r>
      </w:ins>
      <w:r w:rsidRPr="00071E3B">
        <w:rPr>
          <w:rFonts w:ascii="Times New Roman" w:eastAsia="SimSun" w:hAnsi="Times New Roman" w:cs="Arial" w:hint="eastAsia"/>
        </w:rPr>
        <w:t xml:space="preserve"> </w:t>
      </w:r>
      <w:r w:rsidRPr="00071E3B">
        <w:rPr>
          <w:rFonts w:ascii="Times New Roman" w:hAnsi="Times New Roman"/>
          <w:noProof/>
          <w:position w:val="-6"/>
          <w:lang w:eastAsia="en-GB"/>
        </w:rPr>
        <w:drawing>
          <wp:inline distT="0" distB="0" distL="0" distR="0" wp14:anchorId="10BDF74B" wp14:editId="5DA7FC36">
            <wp:extent cx="285115" cy="168275"/>
            <wp:effectExtent l="0" t="0" r="635" b="317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71E3B">
        <w:rPr>
          <w:rFonts w:ascii="Times New Roman" w:eastAsia="SimSun" w:hAnsi="Times New Roman" w:hint="eastAsia"/>
          <w:position w:val="-6"/>
        </w:rPr>
        <w:t xml:space="preserve"> </w:t>
      </w:r>
      <w:r w:rsidRPr="00071E3B">
        <w:rPr>
          <w:rFonts w:ascii="Times New Roman" w:hAnsi="Times New Roman"/>
          <w:lang w:eastAsia="en-GB"/>
        </w:rPr>
        <w:t xml:space="preserve">where </w:t>
      </w:r>
      <w:r w:rsidR="00C459DB">
        <w:rPr>
          <w:rFonts w:ascii="Times New Roman" w:eastAsia="SimSun" w:hAnsi="Times New Roman" w:cs="Arial"/>
          <w:position w:val="-22"/>
        </w:rPr>
        <w:pict w14:anchorId="62C4BD1A">
          <v:shape id="_x0000_i1104" type="#_x0000_t75" style="width:45.7pt;height:23.15pt">
            <v:imagedata r:id="rId81" o:title=""/>
          </v:shape>
        </w:pict>
      </w:r>
      <w:r w:rsidRPr="00071E3B">
        <w:rPr>
          <w:rFonts w:ascii="Times New Roman" w:eastAsia="SimSun" w:hAnsi="Times New Roman" w:cs="Arial" w:hint="eastAsia"/>
        </w:rPr>
        <w:t>, according to Table 7.3.2.1-1. The UE shall assume a same value of total DAI in all PDCCH/EPDCCH</w:t>
      </w:r>
      <w:ins w:id="212" w:author="Ericsson2" w:date="2018-02-21T08:49:00Z">
        <w:r w:rsidR="00E6269D">
          <w:rPr>
            <w:rFonts w:ascii="Times New Roman" w:eastAsia="SimSun" w:hAnsi="Times New Roman" w:cs="Arial"/>
          </w:rPr>
          <w:t>/SPDCCH</w:t>
        </w:r>
      </w:ins>
      <w:r w:rsidRPr="00071E3B">
        <w:rPr>
          <w:rFonts w:ascii="Times New Roman" w:eastAsia="SimSun" w:hAnsi="Times New Roman" w:cs="Arial" w:hint="eastAsia"/>
        </w:rPr>
        <w:t xml:space="preserve"> </w:t>
      </w:r>
      <w:r w:rsidRPr="00071E3B">
        <w:rPr>
          <w:rFonts w:ascii="Times New Roman" w:eastAsia="SimSun" w:hAnsi="Times New Roman" w:cs="Arial"/>
        </w:rPr>
        <w:t>scheduling</w:t>
      </w:r>
      <w:r w:rsidRPr="00071E3B">
        <w:rPr>
          <w:rFonts w:ascii="Times New Roman" w:eastAsia="SimSun" w:hAnsi="Times New Roman" w:cs="Arial" w:hint="eastAsia"/>
        </w:rPr>
        <w:t xml:space="preserve"> PDSCH </w:t>
      </w:r>
      <w:r w:rsidRPr="00071E3B">
        <w:rPr>
          <w:rFonts w:ascii="Times New Roman" w:hAnsi="Times New Roman"/>
          <w:lang w:val="en-US" w:eastAsia="en-GB"/>
        </w:rPr>
        <w:t>transmission(</w:t>
      </w:r>
      <w:r w:rsidRPr="00071E3B">
        <w:rPr>
          <w:rFonts w:ascii="Times New Roman" w:eastAsia="SimSun" w:hAnsi="Times New Roman" w:hint="eastAsia"/>
          <w:lang w:val="en-US"/>
        </w:rPr>
        <w:t>s</w:t>
      </w:r>
      <w:r w:rsidRPr="00071E3B">
        <w:rPr>
          <w:rFonts w:ascii="Times New Roman" w:eastAsia="SimSun" w:hAnsi="Times New Roman"/>
          <w:lang w:val="en-US"/>
        </w:rPr>
        <w:t>)</w:t>
      </w:r>
      <w:r w:rsidRPr="00071E3B">
        <w:rPr>
          <w:rFonts w:ascii="Times New Roman" w:eastAsia="SimSun" w:hAnsi="Times New Roman" w:hint="eastAsia"/>
          <w:lang w:val="en-US"/>
        </w:rPr>
        <w:t xml:space="preserve"> </w:t>
      </w:r>
      <w:r w:rsidRPr="00071E3B">
        <w:rPr>
          <w:rFonts w:ascii="Times New Roman" w:eastAsia="SimSun" w:hAnsi="Times New Roman" w:cs="Arial" w:hint="eastAsia"/>
        </w:rPr>
        <w:t>and PDCCH/EPDCCH</w:t>
      </w:r>
      <w:ins w:id="213" w:author="Ericsson2" w:date="2018-02-21T08:49:00Z">
        <w:r w:rsidR="00E6269D">
          <w:rPr>
            <w:rFonts w:ascii="Times New Roman" w:eastAsia="SimSun" w:hAnsi="Times New Roman" w:cs="Arial"/>
          </w:rPr>
          <w:t>/SPDCC</w:t>
        </w:r>
      </w:ins>
      <w:ins w:id="214" w:author="Ericsson2" w:date="2018-02-21T08:50:00Z">
        <w:r w:rsidR="00E6269D">
          <w:rPr>
            <w:rFonts w:ascii="Times New Roman" w:eastAsia="SimSun" w:hAnsi="Times New Roman" w:cs="Arial"/>
          </w:rPr>
          <w:t>H</w:t>
        </w:r>
      </w:ins>
      <w:r w:rsidRPr="00071E3B">
        <w:rPr>
          <w:rFonts w:ascii="Times New Roman" w:eastAsia="SimSun" w:hAnsi="Times New Roman" w:cs="Arial" w:hint="eastAsia"/>
        </w:rPr>
        <w:t xml:space="preserve"> indicating downlink SPS release in a subframe</w:t>
      </w:r>
      <w:ins w:id="215" w:author="Ericsson2" w:date="2018-02-20T18:55:00Z">
        <w:r w:rsidR="00660709">
          <w:rPr>
            <w:rFonts w:ascii="Times New Roman" w:eastAsia="SimSun" w:hAnsi="Times New Roman" w:cs="Arial"/>
          </w:rPr>
          <w:t>/slot</w:t>
        </w:r>
      </w:ins>
      <w:r w:rsidRPr="00071E3B">
        <w:rPr>
          <w:rFonts w:ascii="Times New Roman" w:eastAsia="SimSun" w:hAnsi="Times New Roman" w:cs="Arial" w:hint="eastAsia"/>
        </w:rPr>
        <w:t xml:space="preserve">. For a serving cell </w:t>
      </w:r>
      <w:r w:rsidRPr="00071E3B">
        <w:rPr>
          <w:rFonts w:ascii="Times New Roman" w:eastAsia="SimSun" w:hAnsi="Times New Roman" w:cs="Arial" w:hint="eastAsia"/>
          <w:i/>
        </w:rPr>
        <w:t>c</w:t>
      </w:r>
      <w:r w:rsidRPr="00071E3B">
        <w:rPr>
          <w:rFonts w:ascii="Times New Roman" w:eastAsia="SimSun" w:hAnsi="Times New Roman" w:cs="Arial" w:hint="eastAsia"/>
        </w:rPr>
        <w:t xml:space="preserve"> and a value </w:t>
      </w:r>
      <w:r w:rsidR="00C459DB">
        <w:rPr>
          <w:rFonts w:ascii="Times New Roman" w:eastAsia="SimSun" w:hAnsi="Times New Roman" w:cs="Arial"/>
          <w:position w:val="-22"/>
        </w:rPr>
        <w:pict w14:anchorId="30978BE0">
          <v:shape id="_x0000_i1105" type="#_x0000_t75" style="width:45.7pt;height:23.15pt">
            <v:imagedata r:id="rId81" o:title=""/>
          </v:shape>
        </w:pict>
      </w:r>
      <w:r w:rsidRPr="00071E3B">
        <w:rPr>
          <w:rFonts w:ascii="Times New Roman" w:eastAsia="SimSun" w:hAnsi="Times New Roman" w:cs="Arial" w:hint="eastAsia"/>
        </w:rPr>
        <w:t xml:space="preserve"> but </w:t>
      </w:r>
      <w:r w:rsidR="00C459DB">
        <w:rPr>
          <w:rFonts w:ascii="Times New Roman" w:eastAsia="SimSun" w:hAnsi="Times New Roman" w:cs="Arial"/>
          <w:position w:val="-12"/>
        </w:rPr>
        <w:pict w14:anchorId="40DDECC3">
          <v:shape id="_x0000_i1106" type="#_x0000_t75" style="width:33.8pt;height:18.15pt">
            <v:imagedata r:id="rId82" o:title=""/>
          </v:shape>
        </w:pict>
      </w:r>
      <w:r w:rsidRPr="00071E3B">
        <w:rPr>
          <w:rFonts w:ascii="Times New Roman" w:eastAsia="SimSun" w:hAnsi="Times New Roman" w:cs="Arial" w:hint="eastAsia"/>
        </w:rPr>
        <w:t xml:space="preserve">, the </w:t>
      </w:r>
      <w:r w:rsidRPr="00071E3B">
        <w:rPr>
          <w:rFonts w:ascii="Times New Roman" w:eastAsia="SimSun" w:hAnsi="Times New Roman" w:hint="eastAsia"/>
          <w:lang w:val="en-US"/>
        </w:rPr>
        <w:t>{serving cell, subframe</w:t>
      </w:r>
      <w:ins w:id="216" w:author="Ericsson2" w:date="2018-02-20T18:55:00Z">
        <w:r w:rsidR="000261D0">
          <w:rPr>
            <w:rFonts w:ascii="Times New Roman" w:eastAsia="SimSun" w:hAnsi="Times New Roman"/>
            <w:lang w:val="en-US"/>
          </w:rPr>
          <w:t>/slot</w:t>
        </w:r>
      </w:ins>
      <w:r w:rsidRPr="00071E3B">
        <w:rPr>
          <w:rFonts w:ascii="Times New Roman" w:eastAsia="SimSun" w:hAnsi="Times New Roman" w:hint="eastAsia"/>
          <w:lang w:val="en-US"/>
        </w:rPr>
        <w:t>}-pair {</w:t>
      </w:r>
      <w:r w:rsidRPr="00071E3B">
        <w:rPr>
          <w:rFonts w:ascii="Times New Roman" w:eastAsia="SimSun" w:hAnsi="Times New Roman" w:hint="eastAsia"/>
          <w:i/>
          <w:lang w:val="en-US"/>
        </w:rPr>
        <w:t>c</w:t>
      </w:r>
      <w:r w:rsidRPr="00071E3B">
        <w:rPr>
          <w:rFonts w:ascii="Times New Roman" w:eastAsia="SimSun" w:hAnsi="Times New Roman" w:hint="eastAsia"/>
          <w:lang w:val="en-US"/>
        </w:rPr>
        <w:t xml:space="preserve">, </w:t>
      </w:r>
      <w:r w:rsidRPr="00071E3B">
        <w:rPr>
          <w:rFonts w:ascii="Times New Roman" w:hAnsi="Times New Roman"/>
          <w:noProof/>
          <w:position w:val="-6"/>
          <w:lang w:eastAsia="en-GB"/>
        </w:rPr>
        <w:drawing>
          <wp:inline distT="0" distB="0" distL="0" distR="0" wp14:anchorId="1CD0CD42" wp14:editId="50B4DB28">
            <wp:extent cx="285115" cy="168275"/>
            <wp:effectExtent l="0" t="0" r="635"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71E3B">
        <w:rPr>
          <w:rFonts w:ascii="Times New Roman" w:eastAsia="SimSun" w:hAnsi="Times New Roman" w:hint="eastAsia"/>
          <w:lang w:val="en-US"/>
        </w:rPr>
        <w:t xml:space="preserve">} is excluded when determining the values of counter DAI and total DAI for HARQ-ACK </w:t>
      </w:r>
      <w:r w:rsidRPr="00071E3B">
        <w:rPr>
          <w:rFonts w:ascii="Times New Roman" w:eastAsia="SimSun" w:hAnsi="Times New Roman"/>
          <w:lang w:val="en-US"/>
        </w:rPr>
        <w:t>transmission</w:t>
      </w:r>
      <w:r w:rsidRPr="00071E3B">
        <w:rPr>
          <w:rFonts w:ascii="Times New Roman" w:eastAsia="SimSun" w:hAnsi="Times New Roman" w:hint="eastAsia"/>
          <w:lang w:val="en-US"/>
        </w:rPr>
        <w:t xml:space="preserve"> in subframe</w:t>
      </w:r>
      <w:ins w:id="217" w:author="Ericsson2" w:date="2018-02-20T18:55:00Z">
        <w:r w:rsidR="0040434A">
          <w:rPr>
            <w:rFonts w:ascii="Times New Roman" w:eastAsia="SimSun" w:hAnsi="Times New Roman"/>
            <w:lang w:val="en-US"/>
          </w:rPr>
          <w:t>/slot</w:t>
        </w:r>
      </w:ins>
      <w:r w:rsidRPr="00071E3B">
        <w:rPr>
          <w:rFonts w:ascii="Times New Roman" w:eastAsia="SimSun" w:hAnsi="Times New Roman" w:hint="eastAsia"/>
          <w:lang w:val="en-US"/>
        </w:rPr>
        <w:t xml:space="preserve"> </w:t>
      </w:r>
      <w:r w:rsidRPr="00071E3B">
        <w:rPr>
          <w:rFonts w:ascii="Times New Roman" w:eastAsia="SimSun" w:hAnsi="Times New Roman" w:hint="eastAsia"/>
          <w:i/>
          <w:lang w:val="en-US"/>
        </w:rPr>
        <w:t>n</w:t>
      </w:r>
      <w:r w:rsidRPr="00071E3B">
        <w:rPr>
          <w:rFonts w:ascii="Times New Roman" w:eastAsia="SimSun" w:hAnsi="Times New Roman" w:hint="eastAsia"/>
          <w:lang w:val="en-US"/>
        </w:rPr>
        <w:t>.</w:t>
      </w:r>
    </w:p>
    <w:p w14:paraId="5706DECC" w14:textId="77777777" w:rsidR="00071E3B" w:rsidRPr="00071E3B" w:rsidRDefault="00071E3B" w:rsidP="00071E3B">
      <w:pPr>
        <w:spacing w:after="180"/>
        <w:jc w:val="left"/>
        <w:rPr>
          <w:rFonts w:ascii="Times New Roman" w:eastAsia="SimSun" w:hAnsi="Times New Roman"/>
        </w:rPr>
      </w:pPr>
    </w:p>
    <w:p w14:paraId="3D9E2116" w14:textId="10386185" w:rsidR="00071E3B" w:rsidRPr="00071E3B" w:rsidRDefault="00071E3B" w:rsidP="00071E3B">
      <w:pPr>
        <w:spacing w:after="180"/>
        <w:jc w:val="left"/>
        <w:rPr>
          <w:rFonts w:ascii="Times New Roman" w:eastAsia="SimSun" w:hAnsi="Times New Roman"/>
        </w:rPr>
      </w:pPr>
      <w:r w:rsidRPr="00071E3B">
        <w:rPr>
          <w:rFonts w:ascii="Times New Roman" w:eastAsia="SimSun" w:hAnsi="Times New Roman" w:cs="Arial" w:hint="eastAsia"/>
        </w:rPr>
        <w:t xml:space="preserve">If a UE is configured with higher layer parameter </w:t>
      </w:r>
      <w:r w:rsidRPr="00071E3B">
        <w:rPr>
          <w:rFonts w:ascii="Times New Roman" w:hAnsi="Times New Roman"/>
          <w:i/>
          <w:lang w:eastAsia="en-GB"/>
        </w:rPr>
        <w:t>codebooksizeDetermination-r13</w:t>
      </w:r>
      <w:r w:rsidRPr="00071E3B">
        <w:rPr>
          <w:rFonts w:ascii="Times New Roman" w:eastAsia="SimSun" w:hAnsi="Times New Roman" w:hint="eastAsia"/>
          <w:i/>
        </w:rPr>
        <w:t xml:space="preserve"> = </w:t>
      </w:r>
      <w:r w:rsidRPr="00071E3B">
        <w:rPr>
          <w:rFonts w:ascii="Times New Roman" w:eastAsia="SimSun" w:hAnsi="Times New Roman"/>
          <w:i/>
        </w:rPr>
        <w:t>dai</w:t>
      </w:r>
      <w:r w:rsidRPr="00071E3B">
        <w:rPr>
          <w:rFonts w:ascii="Times New Roman" w:eastAsia="SimSun" w:hAnsi="Times New Roman" w:hint="eastAsia"/>
        </w:rPr>
        <w:t xml:space="preserve"> </w:t>
      </w:r>
      <w:ins w:id="218" w:author="Ericsson2" w:date="2018-02-20T18:55:00Z">
        <w:r w:rsidR="00673CC0">
          <w:rPr>
            <w:rFonts w:ascii="Times New Roman" w:eastAsia="SimSun" w:hAnsi="Times New Roman" w:cs="Arial"/>
          </w:rPr>
          <w:t>or w</w:t>
        </w:r>
        <w:r w:rsidR="00673CC0" w:rsidRPr="00EE26A1">
          <w:rPr>
            <w:rFonts w:ascii="Times New Roman" w:eastAsia="SimSun" w:hAnsi="Times New Roman" w:cs="Arial" w:hint="eastAsia"/>
          </w:rPr>
          <w:t xml:space="preserve">ith higher layer parameter </w:t>
        </w:r>
        <w:r w:rsidR="00673CC0" w:rsidRPr="00DF2124">
          <w:rPr>
            <w:rFonts w:ascii="Times New Roman" w:hAnsi="Times New Roman"/>
            <w:i/>
            <w:lang w:eastAsia="en-GB"/>
          </w:rPr>
          <w:t xml:space="preserve">codebooksizeDeterminationsSTTI-r15 </w:t>
        </w:r>
        <w:r w:rsidR="00673CC0" w:rsidRPr="00EE26A1">
          <w:rPr>
            <w:rFonts w:ascii="Times New Roman" w:eastAsia="SimSun" w:hAnsi="Times New Roman" w:hint="eastAsia"/>
            <w:i/>
          </w:rPr>
          <w:t xml:space="preserve">= </w:t>
        </w:r>
        <w:r w:rsidR="00673CC0" w:rsidRPr="00EE26A1">
          <w:rPr>
            <w:rFonts w:ascii="Times New Roman" w:eastAsia="SimSun" w:hAnsi="Times New Roman"/>
            <w:i/>
          </w:rPr>
          <w:t>dai</w:t>
        </w:r>
        <w:r w:rsidR="00673CC0" w:rsidRPr="00071E3B">
          <w:rPr>
            <w:rFonts w:ascii="Times New Roman" w:eastAsia="SimSun" w:hAnsi="Times New Roman" w:hint="eastAsia"/>
          </w:rPr>
          <w:t xml:space="preserve"> </w:t>
        </w:r>
      </w:ins>
      <w:r w:rsidRPr="00071E3B">
        <w:rPr>
          <w:rFonts w:ascii="Times New Roman" w:eastAsia="SimSun" w:hAnsi="Times New Roman" w:hint="eastAsia"/>
        </w:rPr>
        <w:t>and if the UE transmits HARQ-ACK using PUCCH format 3 or PUCCH format 4 or PUCCH format 5 in subframe</w:t>
      </w:r>
      <w:ins w:id="219" w:author="Ericsson2" w:date="2018-02-20T18:55:00Z">
        <w:r w:rsidR="00673CC0">
          <w:rPr>
            <w:rFonts w:ascii="Times New Roman" w:eastAsia="SimSun" w:hAnsi="Times New Roman"/>
          </w:rPr>
          <w:t>/slot</w:t>
        </w:r>
      </w:ins>
      <w:r w:rsidRPr="00071E3B">
        <w:rPr>
          <w:rFonts w:ascii="Times New Roman" w:eastAsia="SimSun" w:hAnsi="Times New Roman" w:hint="eastAsia"/>
        </w:rPr>
        <w:t xml:space="preserve"> </w:t>
      </w:r>
      <w:r w:rsidRPr="00071E3B">
        <w:rPr>
          <w:rFonts w:ascii="Times New Roman" w:eastAsia="SimSun" w:hAnsi="Times New Roman" w:hint="eastAsia"/>
          <w:i/>
        </w:rPr>
        <w:t>n</w:t>
      </w:r>
      <w:r w:rsidRPr="00071E3B">
        <w:rPr>
          <w:rFonts w:ascii="Times New Roman" w:eastAsia="SimSun" w:hAnsi="Times New Roman" w:hint="eastAsia"/>
        </w:rPr>
        <w:t xml:space="preserve">, </w:t>
      </w:r>
      <w:r w:rsidRPr="00071E3B">
        <w:rPr>
          <w:rFonts w:ascii="Times New Roman" w:eastAsia="SimSun" w:hAnsi="Times New Roman" w:cs="Arial" w:hint="eastAsia"/>
        </w:rPr>
        <w:t xml:space="preserve">the UE shall determine the </w:t>
      </w:r>
      <w:r w:rsidR="00C459DB">
        <w:rPr>
          <w:rFonts w:ascii="Times New Roman" w:hAnsi="Times New Roman"/>
          <w:position w:val="-14"/>
          <w:lang w:eastAsia="en-GB"/>
        </w:rPr>
        <w:pict w14:anchorId="115F1D58">
          <v:shape id="_x0000_i1107" type="#_x0000_t75" style="width:102.7pt;height:20.05pt">
            <v:imagedata r:id="rId25" o:title=""/>
          </v:shape>
        </w:pict>
      </w:r>
      <w:r w:rsidRPr="00071E3B">
        <w:rPr>
          <w:rFonts w:ascii="Times New Roman" w:eastAsia="SimSun" w:hAnsi="Times New Roman" w:hint="eastAsia"/>
        </w:rPr>
        <w:t xml:space="preserve"> </w:t>
      </w:r>
      <w:r w:rsidRPr="00071E3B">
        <w:rPr>
          <w:rFonts w:ascii="Times New Roman" w:eastAsia="SimSun" w:hAnsi="Times New Roman"/>
        </w:rPr>
        <w:t>according</w:t>
      </w:r>
      <w:r w:rsidRPr="00071E3B">
        <w:rPr>
          <w:rFonts w:ascii="Times New Roman" w:eastAsia="SimSun" w:hAnsi="Times New Roman" w:hint="eastAsia"/>
        </w:rPr>
        <w:t xml:space="preserve"> to the following pseudo-code:</w:t>
      </w:r>
    </w:p>
    <w:p w14:paraId="76680ED3" w14:textId="77777777" w:rsidR="00071E3B" w:rsidRPr="00071E3B" w:rsidRDefault="00071E3B" w:rsidP="00071E3B">
      <w:pPr>
        <w:spacing w:after="180"/>
        <w:ind w:left="284"/>
        <w:jc w:val="left"/>
        <w:rPr>
          <w:rFonts w:ascii="Times New Roman" w:eastAsia="SimSun" w:hAnsi="Times New Roman"/>
        </w:rPr>
      </w:pPr>
      <w:r w:rsidRPr="00071E3B">
        <w:rPr>
          <w:rFonts w:ascii="Times New Roman" w:eastAsia="SimSun" w:hAnsi="Times New Roman"/>
        </w:rPr>
        <w:t>S</w:t>
      </w:r>
      <w:r w:rsidRPr="00071E3B">
        <w:rPr>
          <w:rFonts w:ascii="Times New Roman" w:eastAsia="SimSun" w:hAnsi="Times New Roman" w:hint="eastAsia"/>
        </w:rPr>
        <w:t xml:space="preserve">et </w:t>
      </w:r>
      <w:r w:rsidRPr="00071E3B">
        <w:rPr>
          <w:rFonts w:ascii="Times New Roman" w:eastAsia="SimSun" w:hAnsi="Times New Roman" w:hint="eastAsia"/>
          <w:i/>
        </w:rPr>
        <w:t>c = 0</w:t>
      </w:r>
      <w:r w:rsidRPr="00071E3B">
        <w:rPr>
          <w:rFonts w:ascii="Times New Roman" w:eastAsia="SimSun" w:hAnsi="Times New Roman" w:hint="eastAsia"/>
        </w:rPr>
        <w:t xml:space="preserve"> </w:t>
      </w:r>
      <w:r w:rsidRPr="00071E3B">
        <w:rPr>
          <w:rFonts w:ascii="Times New Roman" w:eastAsia="SimSun" w:hAnsi="Times New Roman"/>
        </w:rPr>
        <w:t>–</w:t>
      </w:r>
      <w:r w:rsidRPr="00071E3B">
        <w:rPr>
          <w:rFonts w:ascii="Times New Roman" w:eastAsia="SimSun" w:hAnsi="Times New Roman" w:hint="eastAsia"/>
        </w:rPr>
        <w:t xml:space="preserve"> cell index: lower indices </w:t>
      </w:r>
      <w:r w:rsidRPr="00071E3B">
        <w:rPr>
          <w:rFonts w:ascii="Times New Roman" w:eastAsia="SimSun" w:hAnsi="Times New Roman"/>
        </w:rPr>
        <w:t>correspond</w:t>
      </w:r>
      <w:r w:rsidRPr="00071E3B">
        <w:rPr>
          <w:rFonts w:ascii="Times New Roman" w:eastAsia="SimSun" w:hAnsi="Times New Roman" w:hint="eastAsia"/>
        </w:rPr>
        <w:t xml:space="preserve"> to lower RRC indices of corresponding cell</w:t>
      </w:r>
    </w:p>
    <w:p w14:paraId="110D9995" w14:textId="4E975996" w:rsidR="00071E3B" w:rsidRPr="00071E3B" w:rsidRDefault="00071E3B" w:rsidP="00071E3B">
      <w:pPr>
        <w:spacing w:after="180"/>
        <w:ind w:left="284"/>
        <w:jc w:val="left"/>
        <w:rPr>
          <w:rFonts w:ascii="Times New Roman" w:eastAsia="SimSun" w:hAnsi="Times New Roman"/>
        </w:rPr>
      </w:pPr>
      <w:r w:rsidRPr="00071E3B">
        <w:rPr>
          <w:rFonts w:ascii="Times New Roman" w:eastAsia="SimSun" w:hAnsi="Times New Roman" w:hint="eastAsia"/>
        </w:rPr>
        <w:t xml:space="preserve">Set </w:t>
      </w:r>
      <w:r w:rsidRPr="00071E3B">
        <w:rPr>
          <w:rFonts w:ascii="Times New Roman" w:eastAsia="SimSun" w:hAnsi="Times New Roman" w:hint="eastAsia"/>
          <w:i/>
        </w:rPr>
        <w:t>m = 0</w:t>
      </w:r>
      <w:r w:rsidRPr="00071E3B">
        <w:rPr>
          <w:rFonts w:ascii="Times New Roman" w:eastAsia="SimSun" w:hAnsi="Times New Roman" w:hint="eastAsia"/>
        </w:rPr>
        <w:t xml:space="preserve"> </w:t>
      </w:r>
      <w:r w:rsidRPr="00071E3B">
        <w:rPr>
          <w:rFonts w:ascii="Times New Roman" w:eastAsia="SimSun" w:hAnsi="Times New Roman"/>
        </w:rPr>
        <w:t>–</w:t>
      </w:r>
      <w:r w:rsidRPr="00071E3B">
        <w:rPr>
          <w:rFonts w:ascii="Times New Roman" w:eastAsia="SimSun" w:hAnsi="Times New Roman" w:hint="eastAsia"/>
        </w:rPr>
        <w:t xml:space="preserve"> subframe</w:t>
      </w:r>
      <w:ins w:id="220" w:author="Ericsson2" w:date="2018-02-20T18:55:00Z">
        <w:r w:rsidR="004C5792">
          <w:rPr>
            <w:rFonts w:ascii="Times New Roman" w:eastAsia="SimSun" w:hAnsi="Times New Roman"/>
          </w:rPr>
          <w:t>/slot</w:t>
        </w:r>
      </w:ins>
      <w:r w:rsidRPr="00071E3B">
        <w:rPr>
          <w:rFonts w:ascii="Times New Roman" w:eastAsia="SimSun" w:hAnsi="Times New Roman" w:hint="eastAsia"/>
        </w:rPr>
        <w:t xml:space="preserve"> index: lower index corresponds to earlier subframe</w:t>
      </w:r>
      <w:ins w:id="221" w:author="Ericsson2" w:date="2018-02-22T11:18:00Z">
        <w:r w:rsidR="00947549">
          <w:rPr>
            <w:rFonts w:ascii="Times New Roman" w:eastAsia="SimSun" w:hAnsi="Times New Roman"/>
          </w:rPr>
          <w:t>/slot</w:t>
        </w:r>
      </w:ins>
      <w:r w:rsidRPr="00071E3B">
        <w:rPr>
          <w:rFonts w:ascii="Times New Roman" w:eastAsia="SimSun" w:hAnsi="Times New Roman" w:hint="eastAsia"/>
        </w:rPr>
        <w:t xml:space="preserve"> within subframe</w:t>
      </w:r>
      <w:ins w:id="222" w:author="Ericsson2" w:date="2018-02-20T18:55:00Z">
        <w:r w:rsidR="00673CC0">
          <w:rPr>
            <w:rFonts w:ascii="Times New Roman" w:eastAsia="SimSun" w:hAnsi="Times New Roman"/>
          </w:rPr>
          <w:t>/slot</w:t>
        </w:r>
      </w:ins>
      <w:r w:rsidRPr="00071E3B">
        <w:rPr>
          <w:rFonts w:ascii="Times New Roman" w:eastAsia="SimSun" w:hAnsi="Times New Roman" w:hint="eastAsia"/>
        </w:rPr>
        <w:t>(s)</w:t>
      </w:r>
      <w:r w:rsidRPr="00071E3B">
        <w:rPr>
          <w:rFonts w:ascii="Times New Roman" w:hAnsi="Times New Roman"/>
          <w:noProof/>
          <w:position w:val="-6"/>
          <w:lang w:eastAsia="en-GB"/>
        </w:rPr>
        <w:drawing>
          <wp:inline distT="0" distB="0" distL="0" distR="0" wp14:anchorId="08F56D92" wp14:editId="5BCA86B4">
            <wp:extent cx="285115" cy="168275"/>
            <wp:effectExtent l="0" t="0" r="635"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71E3B">
        <w:rPr>
          <w:rFonts w:ascii="Times New Roman" w:eastAsia="SimSun" w:hAnsi="Times New Roman" w:hint="eastAsia"/>
          <w:position w:val="-6"/>
        </w:rPr>
        <w:t xml:space="preserve"> </w:t>
      </w:r>
      <w:r w:rsidRPr="00071E3B">
        <w:rPr>
          <w:rFonts w:ascii="Times New Roman" w:hAnsi="Times New Roman"/>
          <w:lang w:eastAsia="en-GB"/>
        </w:rPr>
        <w:t xml:space="preserve">where </w:t>
      </w:r>
      <w:r w:rsidR="00C459DB">
        <w:rPr>
          <w:rFonts w:ascii="Times New Roman" w:eastAsia="SimSun" w:hAnsi="Times New Roman" w:cs="Arial"/>
          <w:position w:val="-22"/>
        </w:rPr>
        <w:pict w14:anchorId="4A794125">
          <v:shape id="_x0000_i1108" type="#_x0000_t75" style="width:45.7pt;height:23.15pt">
            <v:imagedata r:id="rId81" o:title=""/>
          </v:shape>
        </w:pict>
      </w:r>
    </w:p>
    <w:p w14:paraId="51C9B661" w14:textId="77777777" w:rsidR="00071E3B" w:rsidRPr="00071E3B" w:rsidRDefault="00071E3B" w:rsidP="00071E3B">
      <w:pPr>
        <w:spacing w:after="180"/>
        <w:ind w:left="284"/>
        <w:jc w:val="left"/>
        <w:rPr>
          <w:rFonts w:ascii="Times New Roman" w:eastAsia="SimSun" w:hAnsi="Times New Roman"/>
        </w:rPr>
      </w:pPr>
      <w:r w:rsidRPr="00071E3B">
        <w:rPr>
          <w:rFonts w:ascii="Times New Roman" w:eastAsia="SimSun" w:hAnsi="Times New Roman" w:hint="eastAsia"/>
        </w:rPr>
        <w:t xml:space="preserve">Set </w:t>
      </w:r>
      <w:r w:rsidRPr="00071E3B">
        <w:rPr>
          <w:rFonts w:ascii="Times New Roman" w:eastAsia="SimSun" w:hAnsi="Times New Roman" w:hint="eastAsia"/>
          <w:i/>
        </w:rPr>
        <w:t>j = 0</w:t>
      </w:r>
    </w:p>
    <w:p w14:paraId="42668B7E" w14:textId="77777777" w:rsidR="00071E3B" w:rsidRPr="00071E3B" w:rsidRDefault="00071E3B" w:rsidP="00071E3B">
      <w:pPr>
        <w:spacing w:after="180"/>
        <w:ind w:left="284"/>
        <w:jc w:val="left"/>
        <w:rPr>
          <w:rFonts w:ascii="Times New Roman" w:eastAsia="SimSun" w:hAnsi="Times New Roman" w:cs="Arial"/>
        </w:rPr>
      </w:pPr>
      <w:r w:rsidRPr="00071E3B">
        <w:rPr>
          <w:rFonts w:ascii="Times New Roman" w:eastAsia="SimSun" w:hAnsi="Times New Roman" w:hint="eastAsia"/>
        </w:rPr>
        <w:t xml:space="preserve">Set </w:t>
      </w:r>
      <w:r w:rsidR="00C459DB">
        <w:rPr>
          <w:rFonts w:ascii="Times New Roman" w:eastAsia="SimSun" w:hAnsi="Times New Roman" w:cs="Arial"/>
          <w:position w:val="-14"/>
        </w:rPr>
        <w:pict w14:anchorId="28C510BE">
          <v:shape id="_x0000_i1109" type="#_x0000_t75" style="width:41.95pt;height:18.8pt">
            <v:imagedata r:id="rId26" o:title=""/>
          </v:shape>
        </w:pict>
      </w:r>
    </w:p>
    <w:p w14:paraId="73023BF5" w14:textId="77777777" w:rsidR="00071E3B" w:rsidRPr="00071E3B" w:rsidRDefault="00071E3B" w:rsidP="00071E3B">
      <w:pPr>
        <w:spacing w:after="180"/>
        <w:ind w:left="284"/>
        <w:jc w:val="left"/>
        <w:rPr>
          <w:rFonts w:ascii="Times New Roman" w:eastAsia="SimSun" w:hAnsi="Times New Roman" w:cs="Arial"/>
        </w:rPr>
      </w:pPr>
      <w:r w:rsidRPr="00071E3B">
        <w:rPr>
          <w:rFonts w:ascii="Times New Roman" w:eastAsia="SimSun" w:hAnsi="Times New Roman" w:cs="Arial" w:hint="eastAsia"/>
        </w:rPr>
        <w:t xml:space="preserve">Set </w:t>
      </w:r>
      <w:r w:rsidR="00C459DB">
        <w:rPr>
          <w:rFonts w:ascii="Times New Roman" w:eastAsia="SimSun" w:hAnsi="Times New Roman" w:cs="Arial"/>
          <w:position w:val="-14"/>
        </w:rPr>
        <w:pict w14:anchorId="2B201CDF">
          <v:shape id="_x0000_i1110" type="#_x0000_t75" style="width:45.7pt;height:18.8pt">
            <v:imagedata r:id="rId55" o:title=""/>
          </v:shape>
        </w:pict>
      </w:r>
    </w:p>
    <w:p w14:paraId="37C32861" w14:textId="77777777" w:rsidR="00071E3B" w:rsidRPr="00071E3B" w:rsidRDefault="00071E3B" w:rsidP="00071E3B">
      <w:pPr>
        <w:spacing w:after="180"/>
        <w:ind w:left="284"/>
        <w:jc w:val="left"/>
        <w:rPr>
          <w:rFonts w:ascii="Times New Roman" w:eastAsia="SimSun" w:hAnsi="Times New Roman"/>
        </w:rPr>
      </w:pPr>
      <w:r w:rsidRPr="00071E3B">
        <w:rPr>
          <w:rFonts w:ascii="Times New Roman" w:eastAsia="SimSun" w:hAnsi="Times New Roman" w:cs="Arial"/>
        </w:rPr>
        <w:t>S</w:t>
      </w:r>
      <w:r w:rsidRPr="00071E3B">
        <w:rPr>
          <w:rFonts w:ascii="Times New Roman" w:eastAsia="SimSun" w:hAnsi="Times New Roman" w:cs="Arial" w:hint="eastAsia"/>
        </w:rPr>
        <w:t xml:space="preserve">et </w:t>
      </w:r>
      <w:r w:rsidR="00C459DB">
        <w:rPr>
          <w:rFonts w:ascii="Times New Roman" w:eastAsia="SimSun" w:hAnsi="Times New Roman" w:cs="Arial"/>
          <w:position w:val="-12"/>
        </w:rPr>
        <w:pict w14:anchorId="0A00544F">
          <v:shape id="_x0000_i1111" type="#_x0000_t75" style="width:36.3pt;height:18.15pt">
            <v:imagedata r:id="rId56" o:title=""/>
          </v:shape>
        </w:pict>
      </w:r>
    </w:p>
    <w:p w14:paraId="54F0ED2D" w14:textId="77777777" w:rsidR="00071E3B" w:rsidRPr="00071E3B" w:rsidRDefault="00071E3B" w:rsidP="00071E3B">
      <w:pPr>
        <w:spacing w:after="180"/>
        <w:ind w:left="284"/>
        <w:jc w:val="left"/>
        <w:rPr>
          <w:rFonts w:ascii="Times New Roman" w:eastAsia="SimSun" w:hAnsi="Times New Roman"/>
        </w:rPr>
      </w:pPr>
      <w:r w:rsidRPr="00071E3B">
        <w:rPr>
          <w:rFonts w:ascii="Times New Roman" w:eastAsia="SimSun" w:hAnsi="Times New Roman" w:hint="eastAsia"/>
        </w:rPr>
        <w:t xml:space="preserve">Set </w:t>
      </w:r>
      <w:r w:rsidR="00C459DB">
        <w:rPr>
          <w:rFonts w:ascii="Times New Roman" w:hAnsi="Times New Roman"/>
          <w:position w:val="-10"/>
          <w:lang w:eastAsia="en-GB"/>
        </w:rPr>
        <w:pict w14:anchorId="49AEFE24">
          <v:shape id="_x0000_i1112" type="#_x0000_t75" style="width:25.05pt;height:17.55pt">
            <v:imagedata r:id="rId28" o:title=""/>
          </v:shape>
        </w:pict>
      </w:r>
      <w:r w:rsidRPr="00071E3B">
        <w:rPr>
          <w:rFonts w:ascii="Times New Roman" w:hAnsi="Times New Roman"/>
          <w:lang w:eastAsia="en-GB"/>
        </w:rPr>
        <w:t xml:space="preserve"> to the number of cells configured by higher layers for the UE</w:t>
      </w:r>
    </w:p>
    <w:p w14:paraId="39C7AC51" w14:textId="65246783" w:rsidR="00071E3B" w:rsidRPr="00071E3B" w:rsidRDefault="00071E3B" w:rsidP="00071E3B">
      <w:pPr>
        <w:spacing w:after="180"/>
        <w:ind w:left="284"/>
        <w:jc w:val="left"/>
        <w:rPr>
          <w:rFonts w:ascii="Times New Roman" w:eastAsia="SimSun" w:hAnsi="Times New Roman"/>
        </w:rPr>
      </w:pPr>
      <w:r w:rsidRPr="00071E3B">
        <w:rPr>
          <w:rFonts w:ascii="Times New Roman" w:eastAsia="SimSun" w:hAnsi="Times New Roman" w:hint="eastAsia"/>
        </w:rPr>
        <w:t xml:space="preserve">Set </w:t>
      </w:r>
      <w:r w:rsidRPr="00071E3B">
        <w:rPr>
          <w:rFonts w:ascii="Times New Roman" w:eastAsia="SimSun" w:hAnsi="Times New Roman" w:hint="eastAsia"/>
          <w:i/>
        </w:rPr>
        <w:t>M</w:t>
      </w:r>
      <w:r w:rsidRPr="00071E3B">
        <w:rPr>
          <w:rFonts w:ascii="Times New Roman" w:eastAsia="SimSun" w:hAnsi="Times New Roman" w:hint="eastAsia"/>
        </w:rPr>
        <w:t xml:space="preserve"> to the number of subframes</w:t>
      </w:r>
      <w:ins w:id="223" w:author="Ericsson2" w:date="2018-02-22T11:18:00Z">
        <w:r w:rsidR="00E2214C">
          <w:rPr>
            <w:rFonts w:ascii="Times New Roman" w:eastAsia="SimSun" w:hAnsi="Times New Roman"/>
          </w:rPr>
          <w:t>/slots</w:t>
        </w:r>
      </w:ins>
      <w:r w:rsidRPr="00071E3B">
        <w:rPr>
          <w:rFonts w:ascii="Times New Roman" w:eastAsia="SimSun" w:hAnsi="Times New Roman" w:hint="eastAsia"/>
        </w:rPr>
        <w:t xml:space="preserve"> within subframe</w:t>
      </w:r>
      <w:ins w:id="224" w:author="Ericsson2" w:date="2018-02-20T18:55:00Z">
        <w:r w:rsidR="002D39EF">
          <w:rPr>
            <w:rFonts w:ascii="Times New Roman" w:eastAsia="SimSun" w:hAnsi="Times New Roman"/>
          </w:rPr>
          <w:t>/slot</w:t>
        </w:r>
      </w:ins>
      <w:r w:rsidRPr="00071E3B">
        <w:rPr>
          <w:rFonts w:ascii="Times New Roman" w:eastAsia="SimSun" w:hAnsi="Times New Roman" w:hint="eastAsia"/>
        </w:rPr>
        <w:t xml:space="preserve">(s) </w:t>
      </w:r>
      <w:r w:rsidRPr="00071E3B">
        <w:rPr>
          <w:rFonts w:ascii="Times New Roman" w:hAnsi="Times New Roman"/>
          <w:noProof/>
          <w:position w:val="-6"/>
          <w:lang w:eastAsia="en-GB"/>
        </w:rPr>
        <w:drawing>
          <wp:inline distT="0" distB="0" distL="0" distR="0" wp14:anchorId="595881B2" wp14:editId="6D6DBA67">
            <wp:extent cx="285115" cy="168275"/>
            <wp:effectExtent l="0" t="0" r="635"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71E3B">
        <w:rPr>
          <w:rFonts w:ascii="Times New Roman" w:eastAsia="SimSun" w:hAnsi="Times New Roman" w:hint="eastAsia"/>
          <w:position w:val="-6"/>
        </w:rPr>
        <w:t xml:space="preserve"> </w:t>
      </w:r>
      <w:r w:rsidRPr="00071E3B">
        <w:rPr>
          <w:rFonts w:ascii="Times New Roman" w:hAnsi="Times New Roman"/>
          <w:lang w:eastAsia="en-GB"/>
        </w:rPr>
        <w:t xml:space="preserve">where </w:t>
      </w:r>
      <w:r w:rsidR="00C459DB">
        <w:rPr>
          <w:rFonts w:ascii="Times New Roman" w:eastAsia="SimSun" w:hAnsi="Times New Roman" w:cs="Arial"/>
          <w:position w:val="-22"/>
        </w:rPr>
        <w:pict w14:anchorId="3374629B">
          <v:shape id="_x0000_i1113" type="#_x0000_t75" style="width:45.7pt;height:23.15pt">
            <v:imagedata r:id="rId81" o:title=""/>
          </v:shape>
        </w:pict>
      </w:r>
    </w:p>
    <w:p w14:paraId="3C2A7884" w14:textId="77777777" w:rsidR="00071E3B" w:rsidRPr="00071E3B" w:rsidRDefault="00071E3B" w:rsidP="00071E3B">
      <w:pPr>
        <w:overflowPunct/>
        <w:autoSpaceDE/>
        <w:autoSpaceDN/>
        <w:adjustRightInd/>
        <w:spacing w:after="180"/>
        <w:jc w:val="left"/>
        <w:textAlignment w:val="auto"/>
        <w:rPr>
          <w:rFonts w:ascii="Times New Roman" w:eastAsia="SimSun" w:hAnsi="Times New Roman"/>
        </w:rPr>
      </w:pPr>
      <w:r w:rsidRPr="00071E3B">
        <w:rPr>
          <w:rFonts w:ascii="Times New Roman" w:eastAsia="SimSun" w:hAnsi="Times New Roman" w:hint="eastAsia"/>
        </w:rPr>
        <w:tab/>
        <w:t xml:space="preserve">while </w:t>
      </w:r>
      <w:r w:rsidRPr="00071E3B">
        <w:rPr>
          <w:rFonts w:ascii="Times New Roman" w:eastAsia="SimSun" w:hAnsi="Times New Roman" w:hint="eastAsia"/>
          <w:i/>
        </w:rPr>
        <w:t>m &lt; M</w:t>
      </w:r>
    </w:p>
    <w:p w14:paraId="445E38AB" w14:textId="2CB7BEBC" w:rsidR="00071E3B" w:rsidRPr="00071E3B" w:rsidRDefault="00071E3B" w:rsidP="00071E3B">
      <w:pPr>
        <w:overflowPunct/>
        <w:autoSpaceDE/>
        <w:autoSpaceDN/>
        <w:adjustRightInd/>
        <w:spacing w:after="180"/>
        <w:ind w:left="568"/>
        <w:jc w:val="left"/>
        <w:textAlignment w:val="auto"/>
        <w:rPr>
          <w:rFonts w:ascii="Times New Roman" w:eastAsia="SimSun" w:hAnsi="Times New Roman"/>
        </w:rPr>
      </w:pPr>
      <w:r w:rsidRPr="00071E3B">
        <w:rPr>
          <w:rFonts w:ascii="Times New Roman" w:eastAsia="SimSun" w:hAnsi="Times New Roman"/>
          <w:lang w:eastAsia="en-GB"/>
        </w:rPr>
        <w:t xml:space="preserve">while </w:t>
      </w:r>
      <w:r w:rsidRPr="00071E3B">
        <w:rPr>
          <w:rFonts w:ascii="Times New Roman" w:eastAsia="SimSun" w:hAnsi="Times New Roman"/>
          <w:i/>
          <w:lang w:eastAsia="en-GB"/>
        </w:rPr>
        <w:t>c</w:t>
      </w:r>
      <w:r w:rsidRPr="00071E3B">
        <w:rPr>
          <w:rFonts w:ascii="Times New Roman" w:eastAsia="SimSun" w:hAnsi="Times New Roman"/>
          <w:lang w:eastAsia="en-GB"/>
        </w:rPr>
        <w:t xml:space="preserve"> &lt; </w:t>
      </w:r>
      <w:r w:rsidRPr="00071E3B">
        <w:rPr>
          <w:rFonts w:ascii="Times New Roman" w:eastAsia="SimSun" w:hAnsi="Times New Roman"/>
          <w:noProof/>
          <w:position w:val="-10"/>
          <w:lang w:eastAsia="en-GB"/>
        </w:rPr>
        <w:drawing>
          <wp:inline distT="0" distB="0" distL="0" distR="0" wp14:anchorId="12F79F17" wp14:editId="59870AD7">
            <wp:extent cx="314325" cy="219710"/>
            <wp:effectExtent l="0" t="0" r="9525"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4325" cy="219710"/>
                    </a:xfrm>
                    <a:prstGeom prst="rect">
                      <a:avLst/>
                    </a:prstGeom>
                    <a:noFill/>
                    <a:ln>
                      <a:noFill/>
                    </a:ln>
                  </pic:spPr>
                </pic:pic>
              </a:graphicData>
            </a:graphic>
          </wp:inline>
        </w:drawing>
      </w:r>
    </w:p>
    <w:p w14:paraId="6DB0D45B" w14:textId="5B94AD32" w:rsidR="00071E3B" w:rsidRPr="00071E3B" w:rsidRDefault="00071E3B" w:rsidP="00071E3B">
      <w:pPr>
        <w:overflowPunct/>
        <w:autoSpaceDE/>
        <w:autoSpaceDN/>
        <w:adjustRightInd/>
        <w:spacing w:after="180"/>
        <w:ind w:left="852" w:firstLine="1"/>
        <w:jc w:val="left"/>
        <w:textAlignment w:val="auto"/>
        <w:rPr>
          <w:rFonts w:ascii="Times New Roman" w:eastAsia="SimSun" w:hAnsi="Times New Roman"/>
        </w:rPr>
      </w:pPr>
      <w:r w:rsidRPr="00071E3B">
        <w:rPr>
          <w:rFonts w:ascii="Times New Roman" w:eastAsia="SimSun" w:hAnsi="Times New Roman" w:hint="eastAsia"/>
        </w:rPr>
        <w:t xml:space="preserve">if there is a PDSCH on serving cell </w:t>
      </w:r>
      <w:r w:rsidRPr="00071E3B">
        <w:rPr>
          <w:rFonts w:ascii="Times New Roman" w:eastAsia="SimSun" w:hAnsi="Times New Roman" w:hint="eastAsia"/>
          <w:i/>
        </w:rPr>
        <w:t>c</w:t>
      </w:r>
      <w:r w:rsidRPr="00071E3B">
        <w:rPr>
          <w:rFonts w:ascii="Times New Roman" w:eastAsia="SimSun" w:hAnsi="Times New Roman" w:hint="eastAsia"/>
        </w:rPr>
        <w:t xml:space="preserve"> in subframe</w:t>
      </w:r>
      <w:ins w:id="225" w:author="Ericsson2" w:date="2018-02-20T18:56:00Z">
        <w:r w:rsidR="00D926D4">
          <w:rPr>
            <w:rFonts w:ascii="Times New Roman" w:eastAsia="SimSun" w:hAnsi="Times New Roman"/>
          </w:rPr>
          <w:t>/slot</w:t>
        </w:r>
      </w:ins>
      <w:r w:rsidRPr="00071E3B">
        <w:rPr>
          <w:rFonts w:ascii="Times New Roman" w:eastAsia="SimSun" w:hAnsi="Times New Roman" w:hint="eastAsia"/>
        </w:rPr>
        <w:t xml:space="preserve"> </w:t>
      </w:r>
      <w:r w:rsidRPr="00071E3B">
        <w:rPr>
          <w:rFonts w:ascii="Times New Roman" w:eastAsia="SimSun" w:hAnsi="Times New Roman" w:hint="eastAsia"/>
          <w:i/>
        </w:rPr>
        <w:t>m</w:t>
      </w:r>
      <w:r w:rsidRPr="00071E3B">
        <w:rPr>
          <w:rFonts w:ascii="Times New Roman" w:eastAsia="SimSun" w:hAnsi="Times New Roman" w:hint="eastAsia"/>
        </w:rPr>
        <w:t xml:space="preserve"> associated with PDCCH/EPDCCH</w:t>
      </w:r>
      <w:ins w:id="226" w:author="Ericsson2" w:date="2018-02-20T18:55:00Z">
        <w:r w:rsidR="00D926D4">
          <w:rPr>
            <w:rFonts w:ascii="Times New Roman" w:eastAsia="SimSun" w:hAnsi="Times New Roman"/>
          </w:rPr>
          <w:t>/SPD</w:t>
        </w:r>
      </w:ins>
      <w:ins w:id="227" w:author="Ericsson2" w:date="2018-02-20T18:56:00Z">
        <w:r w:rsidR="00D926D4">
          <w:rPr>
            <w:rFonts w:ascii="Times New Roman" w:eastAsia="SimSun" w:hAnsi="Times New Roman"/>
          </w:rPr>
          <w:t>CCH</w:t>
        </w:r>
      </w:ins>
      <w:r w:rsidRPr="00071E3B">
        <w:rPr>
          <w:rFonts w:ascii="Times New Roman" w:eastAsia="SimSun" w:hAnsi="Times New Roman" w:hint="eastAsia"/>
        </w:rPr>
        <w:t xml:space="preserve"> or there is a PDCCH/EPDCCH</w:t>
      </w:r>
      <w:ins w:id="228" w:author="Ericsson2" w:date="2018-02-20T18:56:00Z">
        <w:r w:rsidR="00D926D4">
          <w:rPr>
            <w:rFonts w:ascii="Times New Roman" w:eastAsia="SimSun" w:hAnsi="Times New Roman"/>
          </w:rPr>
          <w:t>/SPDCCH</w:t>
        </w:r>
      </w:ins>
      <w:r w:rsidRPr="00071E3B">
        <w:rPr>
          <w:rFonts w:ascii="Times New Roman" w:eastAsia="SimSun" w:hAnsi="Times New Roman" w:hint="eastAsia"/>
        </w:rPr>
        <w:t xml:space="preserve"> indicating downlink SPS release on serving cell </w:t>
      </w:r>
      <w:r w:rsidRPr="00071E3B">
        <w:rPr>
          <w:rFonts w:ascii="Times New Roman" w:eastAsia="SimSun" w:hAnsi="Times New Roman" w:hint="eastAsia"/>
          <w:i/>
        </w:rPr>
        <w:t>c</w:t>
      </w:r>
      <w:r w:rsidRPr="00071E3B">
        <w:rPr>
          <w:rFonts w:ascii="Times New Roman" w:eastAsia="SimSun" w:hAnsi="Times New Roman" w:hint="eastAsia"/>
        </w:rPr>
        <w:t xml:space="preserve"> in subframe</w:t>
      </w:r>
      <w:ins w:id="229" w:author="Ericsson2" w:date="2018-02-20T18:56:00Z">
        <w:r w:rsidR="00D926D4">
          <w:rPr>
            <w:rFonts w:ascii="Times New Roman" w:eastAsia="SimSun" w:hAnsi="Times New Roman"/>
          </w:rPr>
          <w:t>/slot</w:t>
        </w:r>
      </w:ins>
      <w:r w:rsidRPr="00071E3B">
        <w:rPr>
          <w:rFonts w:ascii="Times New Roman" w:eastAsia="SimSun" w:hAnsi="Times New Roman" w:hint="eastAsia"/>
        </w:rPr>
        <w:t xml:space="preserve"> </w:t>
      </w:r>
      <w:r w:rsidRPr="00071E3B">
        <w:rPr>
          <w:rFonts w:ascii="Times New Roman" w:eastAsia="SimSun" w:hAnsi="Times New Roman" w:hint="eastAsia"/>
          <w:i/>
        </w:rPr>
        <w:t>m</w:t>
      </w:r>
      <w:r w:rsidRPr="00071E3B">
        <w:rPr>
          <w:rFonts w:ascii="Times New Roman" w:eastAsia="SimSun" w:hAnsi="Times New Roman" w:hint="eastAsia"/>
        </w:rPr>
        <w:t>, and if subframe</w:t>
      </w:r>
      <w:ins w:id="230" w:author="Ericsson2" w:date="2018-02-20T18:56:00Z">
        <w:r w:rsidR="00D926D4">
          <w:rPr>
            <w:rFonts w:ascii="Times New Roman" w:eastAsia="SimSun" w:hAnsi="Times New Roman"/>
          </w:rPr>
          <w:t>/slot</w:t>
        </w:r>
      </w:ins>
      <w:r w:rsidRPr="00071E3B">
        <w:rPr>
          <w:rFonts w:ascii="Times New Roman" w:eastAsia="SimSun" w:hAnsi="Times New Roman" w:hint="eastAsia"/>
        </w:rPr>
        <w:t xml:space="preserve"> </w:t>
      </w:r>
      <w:r w:rsidRPr="00071E3B">
        <w:rPr>
          <w:rFonts w:ascii="Times New Roman" w:eastAsia="SimSun" w:hAnsi="Times New Roman" w:hint="eastAsia"/>
          <w:i/>
        </w:rPr>
        <w:t>m</w:t>
      </w:r>
      <w:r w:rsidRPr="00071E3B">
        <w:rPr>
          <w:rFonts w:ascii="Times New Roman" w:eastAsia="SimSun" w:hAnsi="Times New Roman" w:hint="eastAsia"/>
        </w:rPr>
        <w:t xml:space="preserve"> belongs to the set of subframe</w:t>
      </w:r>
      <w:ins w:id="231" w:author="Ericsson2" w:date="2018-02-20T18:56:00Z">
        <w:r w:rsidR="00D926D4">
          <w:rPr>
            <w:rFonts w:ascii="Times New Roman" w:eastAsia="SimSun" w:hAnsi="Times New Roman"/>
          </w:rPr>
          <w:t>/slot</w:t>
        </w:r>
      </w:ins>
      <w:r w:rsidRPr="00071E3B">
        <w:rPr>
          <w:rFonts w:ascii="Times New Roman" w:eastAsia="SimSun" w:hAnsi="Times New Roman" w:hint="eastAsia"/>
        </w:rPr>
        <w:t xml:space="preserve">(s) </w:t>
      </w:r>
      <w:r w:rsidR="00C459DB">
        <w:rPr>
          <w:rFonts w:ascii="Times New Roman" w:eastAsia="SimSun" w:hAnsi="Times New Roman" w:cs="Arial"/>
          <w:position w:val="-6"/>
        </w:rPr>
        <w:pict w14:anchorId="409EF379">
          <v:shape id="_x0000_i1114" type="#_x0000_t75" style="width:28.8pt;height:14.4pt">
            <v:imagedata r:id="rId80" o:title=""/>
          </v:shape>
        </w:pict>
      </w:r>
      <w:r w:rsidRPr="00071E3B">
        <w:rPr>
          <w:rFonts w:ascii="Times New Roman" w:eastAsia="SimSun" w:hAnsi="Times New Roman" w:hint="eastAsia"/>
          <w:position w:val="-6"/>
        </w:rPr>
        <w:t xml:space="preserve"> </w:t>
      </w:r>
      <w:r w:rsidRPr="00071E3B">
        <w:rPr>
          <w:rFonts w:ascii="Times New Roman" w:eastAsia="SimSun" w:hAnsi="Times New Roman" w:hint="eastAsia"/>
        </w:rPr>
        <w:t xml:space="preserve">where </w:t>
      </w:r>
      <w:r w:rsidR="00C459DB">
        <w:rPr>
          <w:rFonts w:ascii="Times New Roman" w:eastAsia="SimSun" w:hAnsi="Times New Roman" w:cs="Arial"/>
          <w:position w:val="-12"/>
        </w:rPr>
        <w:pict w14:anchorId="2CEF32B0">
          <v:shape id="_x0000_i1115" type="#_x0000_t75" style="width:33.8pt;height:18.15pt">
            <v:imagedata r:id="rId83" o:title=""/>
          </v:shape>
        </w:pict>
      </w:r>
      <w:r w:rsidRPr="00071E3B">
        <w:rPr>
          <w:rFonts w:ascii="Times New Roman" w:eastAsia="SimSun" w:hAnsi="Times New Roman" w:cs="Arial" w:hint="eastAsia"/>
        </w:rPr>
        <w:t>,</w:t>
      </w:r>
    </w:p>
    <w:p w14:paraId="33CF97E7" w14:textId="77777777" w:rsidR="00071E3B" w:rsidRPr="00071E3B" w:rsidRDefault="00071E3B" w:rsidP="00071E3B">
      <w:pPr>
        <w:overflowPunct/>
        <w:autoSpaceDE/>
        <w:autoSpaceDN/>
        <w:adjustRightInd/>
        <w:spacing w:after="180"/>
        <w:ind w:left="568"/>
        <w:jc w:val="left"/>
        <w:textAlignment w:val="auto"/>
        <w:rPr>
          <w:rFonts w:ascii="Times New Roman" w:eastAsia="SimSun" w:hAnsi="Times New Roman" w:cs="Arial"/>
        </w:rPr>
      </w:pPr>
      <w:r w:rsidRPr="00071E3B">
        <w:rPr>
          <w:rFonts w:ascii="Times New Roman" w:eastAsia="SimSun" w:hAnsi="Times New Roman" w:hint="eastAsia"/>
        </w:rPr>
        <w:tab/>
      </w:r>
      <w:r w:rsidRPr="00071E3B">
        <w:rPr>
          <w:rFonts w:ascii="Times New Roman" w:eastAsia="SimSun" w:hAnsi="Times New Roman" w:hint="eastAsia"/>
        </w:rPr>
        <w:tab/>
        <w:t xml:space="preserve">if </w:t>
      </w:r>
      <w:r w:rsidR="00C459DB">
        <w:rPr>
          <w:rFonts w:ascii="Times New Roman" w:eastAsia="SimSun" w:hAnsi="Times New Roman" w:cs="Arial"/>
          <w:position w:val="-14"/>
        </w:rPr>
        <w:pict w14:anchorId="6F785995">
          <v:shape id="_x0000_i1116" type="#_x0000_t75" style="width:78.25pt;height:20.05pt">
            <v:imagedata r:id="rId57" o:title=""/>
          </v:shape>
        </w:pict>
      </w:r>
    </w:p>
    <w:p w14:paraId="3E0341AC" w14:textId="77777777" w:rsidR="00071E3B" w:rsidRPr="00071E3B" w:rsidRDefault="00071E3B" w:rsidP="00071E3B">
      <w:pPr>
        <w:overflowPunct/>
        <w:autoSpaceDE/>
        <w:autoSpaceDN/>
        <w:adjustRightInd/>
        <w:spacing w:after="180"/>
        <w:ind w:left="568"/>
        <w:jc w:val="left"/>
        <w:textAlignment w:val="auto"/>
        <w:rPr>
          <w:rFonts w:ascii="Times New Roman" w:eastAsia="SimSun" w:hAnsi="Times New Roman"/>
          <w:i/>
        </w:rPr>
      </w:pPr>
      <w:r w:rsidRPr="00071E3B">
        <w:rPr>
          <w:rFonts w:ascii="Times New Roman" w:eastAsia="SimSun" w:hAnsi="Times New Roman" w:cs="Arial" w:hint="eastAsia"/>
        </w:rPr>
        <w:tab/>
      </w:r>
      <w:r w:rsidRPr="00071E3B">
        <w:rPr>
          <w:rFonts w:ascii="Times New Roman" w:eastAsia="SimSun" w:hAnsi="Times New Roman" w:cs="Arial" w:hint="eastAsia"/>
        </w:rPr>
        <w:tab/>
      </w:r>
      <w:r w:rsidRPr="00071E3B">
        <w:rPr>
          <w:rFonts w:ascii="Times New Roman" w:eastAsia="SimSun" w:hAnsi="Times New Roman" w:cs="Arial" w:hint="eastAsia"/>
        </w:rPr>
        <w:tab/>
      </w:r>
      <w:r w:rsidRPr="00071E3B">
        <w:rPr>
          <w:rFonts w:ascii="Times New Roman" w:eastAsia="SimSun" w:hAnsi="Times New Roman" w:hint="eastAsia"/>
          <w:i/>
        </w:rPr>
        <w:t>j = j+1</w:t>
      </w:r>
    </w:p>
    <w:p w14:paraId="1DFB4BA3" w14:textId="77777777" w:rsidR="00071E3B" w:rsidRPr="00071E3B" w:rsidRDefault="00071E3B" w:rsidP="00071E3B">
      <w:pPr>
        <w:overflowPunct/>
        <w:autoSpaceDE/>
        <w:autoSpaceDN/>
        <w:adjustRightInd/>
        <w:spacing w:after="180"/>
        <w:ind w:left="852" w:firstLine="284"/>
        <w:jc w:val="left"/>
        <w:textAlignment w:val="auto"/>
        <w:rPr>
          <w:rFonts w:ascii="Times New Roman" w:eastAsia="SimSun" w:hAnsi="Times New Roman" w:cs="Arial"/>
        </w:rPr>
      </w:pPr>
      <w:r w:rsidRPr="00071E3B">
        <w:rPr>
          <w:rFonts w:ascii="Times New Roman" w:eastAsia="SimSun" w:hAnsi="Times New Roman" w:hint="eastAsia"/>
        </w:rPr>
        <w:t>end if</w:t>
      </w:r>
    </w:p>
    <w:p w14:paraId="4C91721F" w14:textId="77777777" w:rsidR="00071E3B" w:rsidRPr="00071E3B" w:rsidRDefault="00C459DB" w:rsidP="00071E3B">
      <w:pPr>
        <w:overflowPunct/>
        <w:autoSpaceDE/>
        <w:autoSpaceDN/>
        <w:adjustRightInd/>
        <w:spacing w:after="180"/>
        <w:ind w:left="852" w:firstLine="284"/>
        <w:jc w:val="left"/>
        <w:textAlignment w:val="auto"/>
        <w:rPr>
          <w:rFonts w:ascii="Times New Roman" w:eastAsia="SimSun" w:hAnsi="Times New Roman" w:cs="Arial"/>
        </w:rPr>
      </w:pPr>
      <w:r>
        <w:rPr>
          <w:rFonts w:ascii="Times New Roman" w:eastAsia="SimSun" w:hAnsi="Times New Roman" w:cs="Arial"/>
          <w:position w:val="-14"/>
        </w:rPr>
        <w:pict w14:anchorId="7711AC8D">
          <v:shape id="_x0000_i1117" type="#_x0000_t75" style="width:78.25pt;height:20.05pt">
            <v:imagedata r:id="rId58" o:title=""/>
          </v:shape>
        </w:pict>
      </w:r>
    </w:p>
    <w:p w14:paraId="02D3FB2A" w14:textId="77777777" w:rsidR="00071E3B" w:rsidRPr="00071E3B" w:rsidRDefault="00071E3B" w:rsidP="00071E3B">
      <w:pPr>
        <w:spacing w:after="180"/>
        <w:ind w:left="860" w:firstLine="276"/>
        <w:jc w:val="left"/>
        <w:rPr>
          <w:rFonts w:ascii="Times New Roman" w:hAnsi="Times New Roman" w:cs="Arial"/>
        </w:rPr>
      </w:pPr>
      <w:r w:rsidRPr="00071E3B">
        <w:rPr>
          <w:rFonts w:ascii="Times New Roman" w:hAnsi="Times New Roman"/>
        </w:rPr>
        <w:t xml:space="preserve">if </w:t>
      </w:r>
      <w:r w:rsidR="00C459DB">
        <w:rPr>
          <w:rFonts w:ascii="Times New Roman" w:hAnsi="Times New Roman" w:cs="Arial"/>
          <w:position w:val="-14"/>
        </w:rPr>
        <w:pict w14:anchorId="7C158E23">
          <v:shape id="_x0000_i1118" type="#_x0000_t75" style="width:63.25pt;height:20.05pt">
            <v:imagedata r:id="rId59" o:title=""/>
          </v:shape>
        </w:pict>
      </w:r>
    </w:p>
    <w:p w14:paraId="19571CF4" w14:textId="77777777" w:rsidR="00071E3B" w:rsidRPr="00071E3B" w:rsidRDefault="00071E3B" w:rsidP="00071E3B">
      <w:pPr>
        <w:spacing w:after="180"/>
        <w:ind w:left="576"/>
        <w:jc w:val="left"/>
        <w:rPr>
          <w:rFonts w:ascii="Times New Roman" w:hAnsi="Times New Roman" w:cs="Arial"/>
        </w:rPr>
      </w:pPr>
      <w:r w:rsidRPr="00071E3B">
        <w:rPr>
          <w:rFonts w:ascii="Times New Roman" w:hAnsi="Times New Roman" w:cs="Arial"/>
        </w:rPr>
        <w:tab/>
      </w:r>
      <w:r w:rsidRPr="00071E3B">
        <w:rPr>
          <w:rFonts w:ascii="Times New Roman" w:hAnsi="Times New Roman" w:cs="Arial"/>
        </w:rPr>
        <w:tab/>
      </w:r>
      <w:r w:rsidRPr="00071E3B">
        <w:rPr>
          <w:rFonts w:ascii="Times New Roman" w:hAnsi="Times New Roman" w:cs="Arial"/>
        </w:rPr>
        <w:tab/>
      </w:r>
      <w:r w:rsidR="00C459DB">
        <w:rPr>
          <w:rFonts w:ascii="Times New Roman" w:hAnsi="Times New Roman" w:cs="Arial"/>
          <w:position w:val="-14"/>
        </w:rPr>
        <w:pict w14:anchorId="61FACABA">
          <v:shape id="_x0000_i1119" type="#_x0000_t75" style="width:83.25pt;height:20.05pt">
            <v:imagedata r:id="rId60" o:title=""/>
          </v:shape>
        </w:pict>
      </w:r>
    </w:p>
    <w:p w14:paraId="3DFE73F1" w14:textId="77777777" w:rsidR="00071E3B" w:rsidRPr="00071E3B" w:rsidRDefault="00071E3B" w:rsidP="00071E3B">
      <w:pPr>
        <w:overflowPunct/>
        <w:autoSpaceDE/>
        <w:autoSpaceDN/>
        <w:adjustRightInd/>
        <w:spacing w:after="180"/>
        <w:ind w:left="852" w:firstLine="284"/>
        <w:jc w:val="left"/>
        <w:textAlignment w:val="auto"/>
        <w:rPr>
          <w:rFonts w:ascii="Times New Roman" w:eastAsia="SimSun" w:hAnsi="Times New Roman" w:cs="Arial"/>
        </w:rPr>
      </w:pPr>
      <w:r w:rsidRPr="00071E3B">
        <w:rPr>
          <w:rFonts w:ascii="Times New Roman" w:hAnsi="Times New Roman" w:cs="Arial"/>
        </w:rPr>
        <w:t>else</w:t>
      </w:r>
      <w:r w:rsidRPr="00071E3B">
        <w:rPr>
          <w:rFonts w:ascii="Times New Roman" w:eastAsia="SimSun" w:hAnsi="Times New Roman" w:cs="Arial"/>
        </w:rPr>
        <w:t xml:space="preserve"> </w:t>
      </w:r>
    </w:p>
    <w:p w14:paraId="65B2B0FA" w14:textId="77777777" w:rsidR="00071E3B" w:rsidRPr="00071E3B" w:rsidRDefault="00071E3B" w:rsidP="00071E3B">
      <w:pPr>
        <w:overflowPunct/>
        <w:autoSpaceDE/>
        <w:autoSpaceDN/>
        <w:adjustRightInd/>
        <w:spacing w:after="180"/>
        <w:ind w:left="852" w:firstLine="284"/>
        <w:jc w:val="left"/>
        <w:textAlignment w:val="auto"/>
        <w:rPr>
          <w:rFonts w:ascii="Times New Roman" w:eastAsia="SimSun" w:hAnsi="Times New Roman" w:cs="Arial"/>
        </w:rPr>
      </w:pPr>
      <w:r w:rsidRPr="00071E3B">
        <w:rPr>
          <w:rFonts w:ascii="Times New Roman" w:eastAsia="SimSun" w:hAnsi="Times New Roman" w:cs="Arial"/>
        </w:rPr>
        <w:tab/>
      </w:r>
      <w:r w:rsidR="00C459DB">
        <w:rPr>
          <w:rFonts w:ascii="Times New Roman" w:eastAsia="SimSun" w:hAnsi="Times New Roman" w:cs="Arial"/>
          <w:position w:val="-14"/>
        </w:rPr>
        <w:pict w14:anchorId="6D401EB4">
          <v:shape id="_x0000_i1120" type="#_x0000_t75" style="width:75.75pt;height:20.05pt">
            <v:imagedata r:id="rId84" o:title=""/>
          </v:shape>
        </w:pict>
      </w:r>
    </w:p>
    <w:p w14:paraId="133C4B27" w14:textId="77777777" w:rsidR="00071E3B" w:rsidRPr="00071E3B" w:rsidRDefault="00071E3B" w:rsidP="00071E3B">
      <w:pPr>
        <w:overflowPunct/>
        <w:autoSpaceDE/>
        <w:autoSpaceDN/>
        <w:adjustRightInd/>
        <w:spacing w:after="180"/>
        <w:ind w:left="852" w:firstLine="284"/>
        <w:jc w:val="left"/>
        <w:textAlignment w:val="auto"/>
        <w:rPr>
          <w:rFonts w:ascii="Times New Roman" w:eastAsia="SimSun" w:hAnsi="Times New Roman" w:cs="Arial"/>
        </w:rPr>
      </w:pPr>
      <w:r w:rsidRPr="00071E3B">
        <w:rPr>
          <w:rFonts w:ascii="Times New Roman" w:eastAsia="SimSun" w:hAnsi="Times New Roman" w:cs="Arial"/>
        </w:rPr>
        <w:lastRenderedPageBreak/>
        <w:t>end if</w:t>
      </w:r>
    </w:p>
    <w:p w14:paraId="0B1BD2F7" w14:textId="77777777" w:rsidR="00071E3B" w:rsidRPr="00071E3B" w:rsidRDefault="00071E3B" w:rsidP="00071E3B">
      <w:pPr>
        <w:spacing w:after="180"/>
        <w:ind w:left="1136"/>
        <w:jc w:val="left"/>
        <w:rPr>
          <w:rFonts w:ascii="Times New Roman" w:eastAsia="SimSun" w:hAnsi="Times New Roman" w:cs="Arial"/>
        </w:rPr>
      </w:pPr>
      <w:r w:rsidRPr="00071E3B">
        <w:rPr>
          <w:rFonts w:ascii="Times New Roman" w:eastAsia="SimSun" w:hAnsi="Times New Roman" w:cs="Arial" w:hint="eastAsia"/>
        </w:rPr>
        <w:t xml:space="preserve">if the higher layer parameter </w:t>
      </w:r>
      <w:r w:rsidRPr="00071E3B">
        <w:rPr>
          <w:rFonts w:ascii="Times New Roman" w:hAnsi="Times New Roman"/>
          <w:i/>
          <w:lang w:eastAsia="en-GB"/>
        </w:rPr>
        <w:t>spatialBundlingPUCCH</w:t>
      </w:r>
      <w:r w:rsidRPr="00071E3B">
        <w:rPr>
          <w:rFonts w:ascii="Times New Roman" w:eastAsia="SimSun" w:hAnsi="Times New Roman" w:hint="eastAsia"/>
        </w:rPr>
        <w:t xml:space="preserve"> is set </w:t>
      </w:r>
      <w:r w:rsidRPr="00071E3B">
        <w:rPr>
          <w:rFonts w:ascii="Times New Roman" w:eastAsia="SimSun" w:hAnsi="Times New Roman" w:hint="eastAsia"/>
          <w:i/>
        </w:rPr>
        <w:t>FALSE</w:t>
      </w:r>
      <w:r w:rsidRPr="00071E3B">
        <w:rPr>
          <w:rFonts w:ascii="Times New Roman" w:eastAsia="SimSun" w:hAnsi="Times New Roman" w:hint="eastAsia"/>
        </w:rPr>
        <w:t xml:space="preserve"> and the</w:t>
      </w:r>
      <w:r w:rsidRPr="00071E3B">
        <w:rPr>
          <w:rFonts w:ascii="Times New Roman" w:eastAsia="SimSun" w:hAnsi="Times New Roman" w:cs="Arial" w:hint="eastAsia"/>
        </w:rPr>
        <w:t xml:space="preserve"> UE is configured with a transmission mode supporting two transport blocks in at least one configured serving cell,</w:t>
      </w:r>
    </w:p>
    <w:p w14:paraId="4578FF42" w14:textId="77777777" w:rsidR="00071E3B" w:rsidRPr="00071E3B" w:rsidRDefault="00071E3B" w:rsidP="00071E3B">
      <w:pPr>
        <w:overflowPunct/>
        <w:autoSpaceDE/>
        <w:autoSpaceDN/>
        <w:adjustRightInd/>
        <w:spacing w:after="180"/>
        <w:ind w:left="1136"/>
        <w:jc w:val="left"/>
        <w:textAlignment w:val="auto"/>
        <w:rPr>
          <w:rFonts w:ascii="Times New Roman" w:eastAsia="SimSun" w:hAnsi="Times New Roman"/>
        </w:rPr>
      </w:pPr>
      <w:r w:rsidRPr="00071E3B">
        <w:rPr>
          <w:rFonts w:ascii="Times New Roman" w:eastAsia="SimSun" w:hAnsi="Times New Roman" w:hint="eastAsia"/>
        </w:rPr>
        <w:tab/>
      </w:r>
      <w:r w:rsidR="00C459DB">
        <w:rPr>
          <w:rFonts w:ascii="Times New Roman" w:hAnsi="Times New Roman"/>
          <w:position w:val="-20"/>
          <w:lang w:eastAsia="en-GB"/>
        </w:rPr>
        <w:pict w14:anchorId="4FE6D720">
          <v:shape id="_x0000_i1121" type="#_x0000_t75" style="width:67pt;height:23.15pt">
            <v:imagedata r:id="rId62" o:title=""/>
          </v:shape>
        </w:pict>
      </w:r>
      <w:r w:rsidRPr="00071E3B">
        <w:rPr>
          <w:rFonts w:ascii="Times New Roman" w:hAnsi="Times New Roman"/>
          <w:lang w:eastAsia="en-GB"/>
        </w:rPr>
        <w:t xml:space="preserve"> </w:t>
      </w:r>
      <w:r w:rsidRPr="00071E3B">
        <w:rPr>
          <w:rFonts w:ascii="Times New Roman" w:eastAsia="SimSun" w:hAnsi="Times New Roman" w:hint="eastAsia"/>
        </w:rPr>
        <w:t xml:space="preserve">= </w:t>
      </w:r>
      <w:r w:rsidRPr="00071E3B">
        <w:rPr>
          <w:rFonts w:ascii="Times New Roman" w:hAnsi="Times New Roman"/>
          <w:lang w:eastAsia="en-GB"/>
        </w:rPr>
        <w:t>HARQ-ACK bit corresponding to the first codeword of this cell</w:t>
      </w:r>
    </w:p>
    <w:p w14:paraId="4DE5634A" w14:textId="77777777" w:rsidR="00071E3B" w:rsidRPr="00071E3B" w:rsidRDefault="00071E3B" w:rsidP="00071E3B">
      <w:pPr>
        <w:overflowPunct/>
        <w:autoSpaceDE/>
        <w:autoSpaceDN/>
        <w:adjustRightInd/>
        <w:spacing w:after="180"/>
        <w:ind w:left="1136"/>
        <w:jc w:val="left"/>
        <w:textAlignment w:val="auto"/>
        <w:rPr>
          <w:rFonts w:ascii="Times New Roman" w:eastAsia="SimSun" w:hAnsi="Times New Roman"/>
        </w:rPr>
      </w:pPr>
      <w:r w:rsidRPr="00071E3B">
        <w:rPr>
          <w:rFonts w:ascii="Times New Roman" w:eastAsia="SimSun" w:hAnsi="Times New Roman" w:hint="eastAsia"/>
        </w:rPr>
        <w:tab/>
      </w:r>
      <w:r w:rsidR="00C459DB">
        <w:rPr>
          <w:rFonts w:ascii="Times New Roman" w:hAnsi="Times New Roman"/>
          <w:position w:val="-20"/>
          <w:lang w:eastAsia="en-GB"/>
        </w:rPr>
        <w:pict w14:anchorId="65D7CAA7">
          <v:shape id="_x0000_i1122" type="#_x0000_t75" style="width:73.25pt;height:23.15pt">
            <v:imagedata r:id="rId85" o:title=""/>
          </v:shape>
        </w:pict>
      </w:r>
      <w:r w:rsidRPr="00071E3B">
        <w:rPr>
          <w:rFonts w:ascii="Times New Roman" w:hAnsi="Times New Roman"/>
          <w:lang w:eastAsia="en-GB"/>
        </w:rPr>
        <w:t xml:space="preserve"> </w:t>
      </w:r>
      <w:r w:rsidRPr="00071E3B">
        <w:rPr>
          <w:rFonts w:ascii="Times New Roman" w:eastAsia="SimSun" w:hAnsi="Times New Roman" w:hint="eastAsia"/>
        </w:rPr>
        <w:t>=</w:t>
      </w:r>
      <w:r w:rsidRPr="00071E3B">
        <w:rPr>
          <w:rFonts w:ascii="Times New Roman" w:hAnsi="Times New Roman"/>
          <w:lang w:eastAsia="en-GB"/>
        </w:rPr>
        <w:t xml:space="preserve"> HARQ-ACK bit corresponding to the </w:t>
      </w:r>
      <w:r w:rsidRPr="00071E3B">
        <w:rPr>
          <w:rFonts w:ascii="Times New Roman" w:eastAsia="SimSun" w:hAnsi="Times New Roman" w:hint="eastAsia"/>
        </w:rPr>
        <w:t>second</w:t>
      </w:r>
      <w:r w:rsidRPr="00071E3B">
        <w:rPr>
          <w:rFonts w:ascii="Times New Roman" w:hAnsi="Times New Roman"/>
          <w:lang w:eastAsia="en-GB"/>
        </w:rPr>
        <w:t xml:space="preserve"> codeword of this cell</w:t>
      </w:r>
    </w:p>
    <w:p w14:paraId="741EDF54" w14:textId="77777777" w:rsidR="00071E3B" w:rsidRPr="00071E3B" w:rsidRDefault="00C459DB" w:rsidP="00071E3B">
      <w:pPr>
        <w:overflowPunct/>
        <w:autoSpaceDE/>
        <w:autoSpaceDN/>
        <w:adjustRightInd/>
        <w:spacing w:after="180"/>
        <w:ind w:left="1136" w:firstLine="284"/>
        <w:jc w:val="left"/>
        <w:textAlignment w:val="auto"/>
        <w:rPr>
          <w:rFonts w:ascii="Times New Roman" w:eastAsia="SimSun" w:hAnsi="Times New Roman"/>
        </w:rPr>
      </w:pPr>
      <w:r>
        <w:rPr>
          <w:rFonts w:ascii="Times New Roman" w:eastAsia="SimSun" w:hAnsi="Times New Roman" w:cs="Arial"/>
          <w:position w:val="-14"/>
        </w:rPr>
        <w:pict w14:anchorId="22865551">
          <v:shape id="_x0000_i1123" type="#_x0000_t75" style="width:254.8pt;height:20.05pt">
            <v:imagedata r:id="rId64" o:title=""/>
          </v:shape>
        </w:pict>
      </w:r>
    </w:p>
    <w:p w14:paraId="5F6A845D" w14:textId="77777777" w:rsidR="00071E3B" w:rsidRPr="00071E3B" w:rsidRDefault="00071E3B" w:rsidP="00071E3B">
      <w:pPr>
        <w:overflowPunct/>
        <w:autoSpaceDE/>
        <w:autoSpaceDN/>
        <w:adjustRightInd/>
        <w:spacing w:after="180"/>
        <w:ind w:left="1136"/>
        <w:jc w:val="left"/>
        <w:textAlignment w:val="auto"/>
        <w:rPr>
          <w:rFonts w:ascii="Times New Roman" w:eastAsia="SimSun" w:hAnsi="Times New Roman"/>
        </w:rPr>
      </w:pPr>
      <w:r w:rsidRPr="00071E3B">
        <w:rPr>
          <w:rFonts w:ascii="Times New Roman" w:eastAsia="SimSun" w:hAnsi="Times New Roman" w:hint="eastAsia"/>
        </w:rPr>
        <w:t xml:space="preserve">elseif </w:t>
      </w:r>
      <w:r w:rsidRPr="00071E3B">
        <w:rPr>
          <w:rFonts w:ascii="Times New Roman" w:eastAsia="SimSun" w:hAnsi="Times New Roman" w:cs="Arial" w:hint="eastAsia"/>
        </w:rPr>
        <w:t xml:space="preserve">the higher layer parameter </w:t>
      </w:r>
      <w:r w:rsidRPr="00071E3B">
        <w:rPr>
          <w:rFonts w:ascii="Times New Roman" w:hAnsi="Times New Roman"/>
          <w:i/>
          <w:lang w:eastAsia="en-GB"/>
        </w:rPr>
        <w:t>spatialBundlingPUCCH</w:t>
      </w:r>
      <w:r w:rsidRPr="00071E3B">
        <w:rPr>
          <w:rFonts w:ascii="Times New Roman" w:eastAsia="SimSun" w:hAnsi="Times New Roman" w:hint="eastAsia"/>
        </w:rPr>
        <w:t xml:space="preserve"> is set </w:t>
      </w:r>
      <w:r w:rsidRPr="00071E3B">
        <w:rPr>
          <w:rFonts w:ascii="Times New Roman" w:eastAsia="SimSun" w:hAnsi="Times New Roman" w:hint="eastAsia"/>
          <w:i/>
        </w:rPr>
        <w:t>TRUE</w:t>
      </w:r>
      <w:r w:rsidRPr="00071E3B">
        <w:rPr>
          <w:rFonts w:ascii="Times New Roman" w:eastAsia="SimSun" w:hAnsi="Times New Roman" w:hint="eastAsia"/>
        </w:rPr>
        <w:t xml:space="preserve"> and the</w:t>
      </w:r>
      <w:r w:rsidRPr="00071E3B">
        <w:rPr>
          <w:rFonts w:ascii="Times New Roman" w:eastAsia="SimSun" w:hAnsi="Times New Roman" w:cs="Arial" w:hint="eastAsia"/>
        </w:rPr>
        <w:t xml:space="preserve"> UE is configured with a transmission mode supporting two transport blocks in at least one configured serving cell,</w:t>
      </w:r>
    </w:p>
    <w:p w14:paraId="1464BE87" w14:textId="77777777" w:rsidR="00071E3B" w:rsidRPr="00071E3B" w:rsidRDefault="00C459DB" w:rsidP="00071E3B">
      <w:pPr>
        <w:overflowPunct/>
        <w:autoSpaceDE/>
        <w:autoSpaceDN/>
        <w:adjustRightInd/>
        <w:spacing w:after="180"/>
        <w:ind w:left="1420"/>
        <w:jc w:val="left"/>
        <w:textAlignment w:val="auto"/>
        <w:rPr>
          <w:rFonts w:ascii="Times New Roman" w:eastAsia="SimSun" w:hAnsi="Times New Roman"/>
        </w:rPr>
      </w:pPr>
      <w:r>
        <w:rPr>
          <w:rFonts w:ascii="Times New Roman" w:hAnsi="Times New Roman"/>
          <w:position w:val="-20"/>
          <w:lang w:eastAsia="en-GB"/>
        </w:rPr>
        <w:pict w14:anchorId="1683C671">
          <v:shape id="_x0000_i1124" type="#_x0000_t75" style="width:60.1pt;height:23.15pt">
            <v:imagedata r:id="rId86" o:title=""/>
          </v:shape>
        </w:pict>
      </w:r>
      <w:r w:rsidR="00071E3B" w:rsidRPr="00071E3B">
        <w:rPr>
          <w:rFonts w:ascii="Times New Roman" w:hAnsi="Times New Roman"/>
          <w:lang w:eastAsia="en-GB"/>
        </w:rPr>
        <w:t xml:space="preserve"> </w:t>
      </w:r>
      <w:r w:rsidR="00071E3B" w:rsidRPr="00071E3B">
        <w:rPr>
          <w:rFonts w:ascii="Times New Roman" w:eastAsia="SimSun" w:hAnsi="Times New Roman" w:hint="eastAsia"/>
        </w:rPr>
        <w:t xml:space="preserve">= </w:t>
      </w:r>
      <w:r w:rsidR="00071E3B" w:rsidRPr="00071E3B">
        <w:rPr>
          <w:rFonts w:ascii="Times New Roman" w:hAnsi="Times New Roman"/>
          <w:lang w:eastAsia="en-GB"/>
        </w:rPr>
        <w:t>binary AND operation of the HARQ-ACK bits corresponding to the first and second codewords of this cell</w:t>
      </w:r>
    </w:p>
    <w:p w14:paraId="77EDF33E" w14:textId="77777777" w:rsidR="00071E3B" w:rsidRPr="00071E3B" w:rsidRDefault="00C459DB" w:rsidP="00071E3B">
      <w:pPr>
        <w:overflowPunct/>
        <w:autoSpaceDE/>
        <w:autoSpaceDN/>
        <w:adjustRightInd/>
        <w:spacing w:after="180"/>
        <w:ind w:left="1420"/>
        <w:jc w:val="left"/>
        <w:textAlignment w:val="auto"/>
        <w:rPr>
          <w:rFonts w:ascii="Times New Roman" w:eastAsia="SimSun" w:hAnsi="Times New Roman"/>
        </w:rPr>
      </w:pPr>
      <w:r>
        <w:rPr>
          <w:rFonts w:ascii="Times New Roman" w:eastAsia="SimSun" w:hAnsi="Times New Roman" w:cs="Arial"/>
          <w:position w:val="-12"/>
        </w:rPr>
        <w:pict w14:anchorId="58609180">
          <v:shape id="_x0000_i1125" type="#_x0000_t75" style="width:134pt;height:20.05pt">
            <v:imagedata r:id="rId66" o:title=""/>
          </v:shape>
        </w:pict>
      </w:r>
    </w:p>
    <w:p w14:paraId="7E99862F" w14:textId="77777777" w:rsidR="00071E3B" w:rsidRPr="00071E3B" w:rsidRDefault="00071E3B" w:rsidP="00071E3B">
      <w:pPr>
        <w:overflowPunct/>
        <w:autoSpaceDE/>
        <w:autoSpaceDN/>
        <w:adjustRightInd/>
        <w:spacing w:after="180"/>
        <w:ind w:left="1136"/>
        <w:jc w:val="left"/>
        <w:textAlignment w:val="auto"/>
        <w:rPr>
          <w:rFonts w:ascii="Times New Roman" w:eastAsia="SimSun" w:hAnsi="Times New Roman"/>
        </w:rPr>
      </w:pPr>
      <w:r w:rsidRPr="00071E3B">
        <w:rPr>
          <w:rFonts w:ascii="Times New Roman" w:eastAsia="SimSun" w:hAnsi="Times New Roman" w:hint="eastAsia"/>
        </w:rPr>
        <w:t>else</w:t>
      </w:r>
    </w:p>
    <w:p w14:paraId="62BDB23B" w14:textId="77777777" w:rsidR="00071E3B" w:rsidRPr="00071E3B" w:rsidRDefault="00071E3B" w:rsidP="00071E3B">
      <w:pPr>
        <w:overflowPunct/>
        <w:autoSpaceDE/>
        <w:autoSpaceDN/>
        <w:adjustRightInd/>
        <w:spacing w:after="180"/>
        <w:ind w:left="1136"/>
        <w:jc w:val="left"/>
        <w:textAlignment w:val="auto"/>
        <w:rPr>
          <w:rFonts w:ascii="Times New Roman" w:eastAsia="SimSun" w:hAnsi="Times New Roman"/>
        </w:rPr>
      </w:pPr>
      <w:r w:rsidRPr="00071E3B">
        <w:rPr>
          <w:rFonts w:ascii="Times New Roman" w:eastAsia="SimSun" w:hAnsi="Times New Roman" w:hint="eastAsia"/>
        </w:rPr>
        <w:tab/>
      </w:r>
      <w:r w:rsidR="00C459DB">
        <w:rPr>
          <w:rFonts w:ascii="Times New Roman" w:hAnsi="Times New Roman"/>
          <w:position w:val="-20"/>
          <w:lang w:eastAsia="en-GB"/>
        </w:rPr>
        <w:pict w14:anchorId="0BBABB09">
          <v:shape id="_x0000_i1126" type="#_x0000_t75" style="width:60.1pt;height:23.15pt">
            <v:imagedata r:id="rId87" o:title=""/>
          </v:shape>
        </w:pict>
      </w:r>
      <w:r w:rsidRPr="00071E3B">
        <w:rPr>
          <w:rFonts w:ascii="Times New Roman" w:hAnsi="Times New Roman"/>
          <w:lang w:eastAsia="en-GB"/>
        </w:rPr>
        <w:t xml:space="preserve"> </w:t>
      </w:r>
      <w:r w:rsidRPr="00071E3B">
        <w:rPr>
          <w:rFonts w:ascii="Times New Roman" w:eastAsia="SimSun" w:hAnsi="Times New Roman" w:hint="eastAsia"/>
        </w:rPr>
        <w:t>=</w:t>
      </w:r>
      <w:r w:rsidRPr="00071E3B">
        <w:rPr>
          <w:rFonts w:ascii="Times New Roman" w:hAnsi="Times New Roman"/>
          <w:lang w:eastAsia="en-GB"/>
        </w:rPr>
        <w:t xml:space="preserve"> HARQ-ACK bit of this cell</w:t>
      </w:r>
    </w:p>
    <w:p w14:paraId="226B76B3" w14:textId="77777777" w:rsidR="00071E3B" w:rsidRPr="00071E3B" w:rsidRDefault="00071E3B" w:rsidP="00071E3B">
      <w:pPr>
        <w:overflowPunct/>
        <w:autoSpaceDE/>
        <w:autoSpaceDN/>
        <w:adjustRightInd/>
        <w:spacing w:after="180"/>
        <w:ind w:left="1136"/>
        <w:jc w:val="left"/>
        <w:textAlignment w:val="auto"/>
        <w:rPr>
          <w:rFonts w:ascii="Times New Roman" w:eastAsia="SimSun" w:hAnsi="Times New Roman"/>
        </w:rPr>
      </w:pPr>
      <w:r w:rsidRPr="00071E3B">
        <w:rPr>
          <w:rFonts w:ascii="Times New Roman" w:eastAsia="SimSun" w:hAnsi="Times New Roman" w:hint="eastAsia"/>
        </w:rPr>
        <w:tab/>
      </w:r>
      <w:r w:rsidR="00C459DB">
        <w:rPr>
          <w:rFonts w:ascii="Times New Roman" w:eastAsia="SimSun" w:hAnsi="Times New Roman" w:cs="Arial"/>
          <w:position w:val="-12"/>
        </w:rPr>
        <w:pict w14:anchorId="15A61274">
          <v:shape id="_x0000_i1127" type="#_x0000_t75" style="width:134pt;height:20.05pt">
            <v:imagedata r:id="rId68" o:title=""/>
          </v:shape>
        </w:pict>
      </w:r>
    </w:p>
    <w:p w14:paraId="0FB56EC6" w14:textId="77777777" w:rsidR="00071E3B" w:rsidRPr="00071E3B" w:rsidRDefault="00071E3B" w:rsidP="00071E3B">
      <w:pPr>
        <w:overflowPunct/>
        <w:autoSpaceDE/>
        <w:autoSpaceDN/>
        <w:adjustRightInd/>
        <w:spacing w:after="180"/>
        <w:ind w:left="1136"/>
        <w:jc w:val="left"/>
        <w:textAlignment w:val="auto"/>
        <w:rPr>
          <w:rFonts w:ascii="Times New Roman" w:eastAsia="SimSun" w:hAnsi="Times New Roman"/>
        </w:rPr>
      </w:pPr>
      <w:r w:rsidRPr="00071E3B">
        <w:rPr>
          <w:rFonts w:ascii="Times New Roman" w:eastAsia="SimSun" w:hAnsi="Times New Roman" w:hint="eastAsia"/>
        </w:rPr>
        <w:t>end if</w:t>
      </w:r>
    </w:p>
    <w:p w14:paraId="3E6748D1" w14:textId="77777777" w:rsidR="00071E3B" w:rsidRPr="00071E3B" w:rsidRDefault="00071E3B" w:rsidP="00071E3B">
      <w:pPr>
        <w:overflowPunct/>
        <w:autoSpaceDE/>
        <w:autoSpaceDN/>
        <w:adjustRightInd/>
        <w:spacing w:after="180"/>
        <w:ind w:left="568" w:firstLine="284"/>
        <w:jc w:val="left"/>
        <w:textAlignment w:val="auto"/>
        <w:rPr>
          <w:rFonts w:ascii="Times New Roman" w:eastAsia="SimSun" w:hAnsi="Times New Roman" w:cs="Arial"/>
        </w:rPr>
      </w:pPr>
      <w:r w:rsidRPr="00071E3B">
        <w:rPr>
          <w:rFonts w:ascii="Times New Roman" w:eastAsia="SimSun" w:hAnsi="Times New Roman" w:cs="Arial" w:hint="eastAsia"/>
        </w:rPr>
        <w:t>end if</w:t>
      </w:r>
    </w:p>
    <w:p w14:paraId="1B615E2F" w14:textId="77777777" w:rsidR="00071E3B" w:rsidRPr="00071E3B" w:rsidRDefault="00071E3B" w:rsidP="00071E3B">
      <w:pPr>
        <w:overflowPunct/>
        <w:autoSpaceDE/>
        <w:autoSpaceDN/>
        <w:adjustRightInd/>
        <w:spacing w:after="180"/>
        <w:ind w:left="568" w:firstLine="284"/>
        <w:jc w:val="left"/>
        <w:textAlignment w:val="auto"/>
        <w:rPr>
          <w:rFonts w:ascii="Times New Roman" w:eastAsia="SimSun" w:hAnsi="Times New Roman"/>
        </w:rPr>
      </w:pPr>
      <w:r w:rsidRPr="00071E3B">
        <w:rPr>
          <w:rFonts w:ascii="Times New Roman" w:eastAsia="SimSun" w:hAnsi="Times New Roman"/>
          <w:i/>
          <w:lang w:eastAsia="en-GB"/>
        </w:rPr>
        <w:t>c</w:t>
      </w:r>
      <w:r w:rsidRPr="00071E3B">
        <w:rPr>
          <w:rFonts w:ascii="Times New Roman" w:eastAsia="SimSun" w:hAnsi="Times New Roman"/>
          <w:lang w:eastAsia="en-GB"/>
        </w:rPr>
        <w:t xml:space="preserve"> = </w:t>
      </w:r>
      <w:r w:rsidRPr="00071E3B">
        <w:rPr>
          <w:rFonts w:ascii="Times New Roman" w:eastAsia="SimSun" w:hAnsi="Times New Roman"/>
          <w:i/>
          <w:lang w:eastAsia="en-GB"/>
        </w:rPr>
        <w:t>c</w:t>
      </w:r>
      <w:r w:rsidRPr="00071E3B">
        <w:rPr>
          <w:rFonts w:ascii="Times New Roman" w:eastAsia="SimSun" w:hAnsi="Times New Roman"/>
          <w:lang w:eastAsia="en-GB"/>
        </w:rPr>
        <w:t xml:space="preserve"> + 1</w:t>
      </w:r>
    </w:p>
    <w:p w14:paraId="0166E5E7" w14:textId="77777777" w:rsidR="00071E3B" w:rsidRPr="00071E3B" w:rsidRDefault="00071E3B" w:rsidP="00071E3B">
      <w:pPr>
        <w:spacing w:after="180"/>
        <w:ind w:left="568"/>
        <w:jc w:val="left"/>
        <w:rPr>
          <w:rFonts w:ascii="Times New Roman" w:eastAsia="SimSun" w:hAnsi="Times New Roman"/>
          <w:lang w:val="en-US"/>
        </w:rPr>
      </w:pPr>
      <w:r w:rsidRPr="00071E3B">
        <w:rPr>
          <w:rFonts w:ascii="Times New Roman" w:eastAsia="SimSun" w:hAnsi="Times New Roman" w:hint="eastAsia"/>
          <w:lang w:val="en-US"/>
        </w:rPr>
        <w:t>end while</w:t>
      </w:r>
    </w:p>
    <w:p w14:paraId="638E8491" w14:textId="77777777" w:rsidR="00071E3B" w:rsidRPr="00071E3B" w:rsidRDefault="00071E3B" w:rsidP="00071E3B">
      <w:pPr>
        <w:spacing w:after="180"/>
        <w:ind w:left="568"/>
        <w:jc w:val="left"/>
        <w:rPr>
          <w:rFonts w:ascii="Times New Roman" w:eastAsia="SimSun" w:hAnsi="Times New Roman"/>
          <w:i/>
          <w:lang w:val="en-US"/>
        </w:rPr>
      </w:pPr>
      <w:r w:rsidRPr="00071E3B">
        <w:rPr>
          <w:rFonts w:ascii="Times New Roman" w:eastAsia="SimSun" w:hAnsi="Times New Roman" w:hint="eastAsia"/>
          <w:i/>
          <w:lang w:val="en-US"/>
        </w:rPr>
        <w:t>m = m + 1</w:t>
      </w:r>
    </w:p>
    <w:p w14:paraId="6D808A9D" w14:textId="77777777" w:rsidR="00071E3B" w:rsidRPr="00071E3B" w:rsidRDefault="00071E3B" w:rsidP="00071E3B">
      <w:pPr>
        <w:spacing w:after="180"/>
        <w:ind w:firstLine="284"/>
        <w:jc w:val="left"/>
        <w:rPr>
          <w:rFonts w:ascii="Times New Roman" w:eastAsia="SimSun" w:hAnsi="Times New Roman"/>
          <w:lang w:val="en-US"/>
        </w:rPr>
      </w:pPr>
      <w:r w:rsidRPr="00071E3B">
        <w:rPr>
          <w:rFonts w:ascii="Times New Roman" w:eastAsia="SimSun" w:hAnsi="Times New Roman" w:hint="eastAsia"/>
          <w:lang w:val="en-US"/>
        </w:rPr>
        <w:t>end while</w:t>
      </w:r>
    </w:p>
    <w:p w14:paraId="77528977" w14:textId="77777777" w:rsidR="00071E3B" w:rsidRPr="00071E3B" w:rsidRDefault="00071E3B" w:rsidP="00071E3B">
      <w:pPr>
        <w:spacing w:after="180"/>
        <w:ind w:firstLine="284"/>
        <w:jc w:val="left"/>
        <w:rPr>
          <w:rFonts w:ascii="Times New Roman" w:eastAsia="SimSun" w:hAnsi="Times New Roman" w:cs="Arial"/>
        </w:rPr>
      </w:pPr>
      <w:r w:rsidRPr="00071E3B">
        <w:rPr>
          <w:rFonts w:ascii="Times New Roman" w:eastAsia="SimSun" w:hAnsi="Times New Roman" w:hint="eastAsia"/>
          <w:lang w:val="en-US"/>
        </w:rPr>
        <w:t xml:space="preserve">if </w:t>
      </w:r>
      <w:r w:rsidR="00C459DB">
        <w:rPr>
          <w:rFonts w:ascii="Times New Roman" w:eastAsia="SimSun" w:hAnsi="Times New Roman" w:cs="Arial"/>
          <w:position w:val="-14"/>
        </w:rPr>
        <w:pict w14:anchorId="1F1E98E0">
          <v:shape id="_x0000_i1128" type="#_x0000_t75" style="width:60.1pt;height:18.8pt">
            <v:imagedata r:id="rId88" o:title=""/>
          </v:shape>
        </w:pict>
      </w:r>
    </w:p>
    <w:p w14:paraId="347091BE" w14:textId="77777777" w:rsidR="00071E3B" w:rsidRPr="00071E3B" w:rsidRDefault="00071E3B" w:rsidP="00071E3B">
      <w:pPr>
        <w:overflowPunct/>
        <w:autoSpaceDE/>
        <w:autoSpaceDN/>
        <w:adjustRightInd/>
        <w:spacing w:after="180"/>
        <w:ind w:left="568"/>
        <w:jc w:val="left"/>
        <w:textAlignment w:val="auto"/>
        <w:rPr>
          <w:rFonts w:ascii="Times New Roman" w:eastAsia="SimSun" w:hAnsi="Times New Roman"/>
          <w:i/>
        </w:rPr>
      </w:pPr>
      <w:r w:rsidRPr="00071E3B">
        <w:rPr>
          <w:rFonts w:ascii="Times New Roman" w:eastAsia="SimSun" w:hAnsi="Times New Roman" w:cs="Arial" w:hint="eastAsia"/>
        </w:rPr>
        <w:tab/>
      </w:r>
      <w:r w:rsidRPr="00071E3B">
        <w:rPr>
          <w:rFonts w:ascii="Times New Roman" w:eastAsia="SimSun" w:hAnsi="Times New Roman" w:hint="eastAsia"/>
          <w:i/>
        </w:rPr>
        <w:t>j = j+1</w:t>
      </w:r>
    </w:p>
    <w:p w14:paraId="5D93F512" w14:textId="77777777" w:rsidR="00071E3B" w:rsidRPr="00071E3B" w:rsidRDefault="00071E3B" w:rsidP="00071E3B">
      <w:pPr>
        <w:overflowPunct/>
        <w:autoSpaceDE/>
        <w:autoSpaceDN/>
        <w:adjustRightInd/>
        <w:spacing w:after="180"/>
        <w:ind w:left="284"/>
        <w:jc w:val="left"/>
        <w:textAlignment w:val="auto"/>
        <w:rPr>
          <w:rFonts w:ascii="Times New Roman" w:eastAsia="SimSun" w:hAnsi="Times New Roman" w:cs="Arial"/>
        </w:rPr>
      </w:pPr>
      <w:r w:rsidRPr="00071E3B">
        <w:rPr>
          <w:rFonts w:ascii="Times New Roman" w:eastAsia="SimSun" w:hAnsi="Times New Roman" w:hint="eastAsia"/>
        </w:rPr>
        <w:t>end if</w:t>
      </w:r>
    </w:p>
    <w:p w14:paraId="102DA595" w14:textId="77777777" w:rsidR="00071E3B" w:rsidRPr="00071E3B" w:rsidRDefault="00071E3B" w:rsidP="00071E3B">
      <w:pPr>
        <w:spacing w:after="180"/>
        <w:ind w:left="284"/>
        <w:jc w:val="left"/>
        <w:rPr>
          <w:rFonts w:ascii="Times New Roman" w:eastAsia="SimSun" w:hAnsi="Times New Roman" w:cs="Arial"/>
        </w:rPr>
      </w:pPr>
      <w:r w:rsidRPr="00071E3B">
        <w:rPr>
          <w:rFonts w:ascii="Times New Roman" w:eastAsia="SimSun" w:hAnsi="Times New Roman" w:cs="Arial" w:hint="eastAsia"/>
        </w:rPr>
        <w:t xml:space="preserve">if the higher layer parameter </w:t>
      </w:r>
      <w:r w:rsidRPr="00071E3B">
        <w:rPr>
          <w:rFonts w:ascii="Times New Roman" w:hAnsi="Times New Roman"/>
          <w:i/>
          <w:lang w:eastAsia="en-GB"/>
        </w:rPr>
        <w:t>spatialBundlingPUCCH</w:t>
      </w:r>
      <w:r w:rsidRPr="00071E3B">
        <w:rPr>
          <w:rFonts w:ascii="Times New Roman" w:eastAsia="SimSun" w:hAnsi="Times New Roman" w:hint="eastAsia"/>
        </w:rPr>
        <w:t xml:space="preserve"> is set </w:t>
      </w:r>
      <w:r w:rsidRPr="00071E3B">
        <w:rPr>
          <w:rFonts w:ascii="Times New Roman" w:eastAsia="SimSun" w:hAnsi="Times New Roman" w:hint="eastAsia"/>
          <w:i/>
        </w:rPr>
        <w:t>FALSE</w:t>
      </w:r>
      <w:r w:rsidRPr="00071E3B">
        <w:rPr>
          <w:rFonts w:ascii="Times New Roman" w:eastAsia="SimSun" w:hAnsi="Times New Roman" w:hint="eastAsia"/>
        </w:rPr>
        <w:t xml:space="preserve"> and the</w:t>
      </w:r>
      <w:r w:rsidRPr="00071E3B">
        <w:rPr>
          <w:rFonts w:ascii="Times New Roman" w:eastAsia="SimSun" w:hAnsi="Times New Roman" w:cs="Arial" w:hint="eastAsia"/>
        </w:rPr>
        <w:t xml:space="preserve"> UE is configured with a transmission mode supporting two transport blocks in at least one configured serving cell,</w:t>
      </w:r>
    </w:p>
    <w:p w14:paraId="42360A23" w14:textId="77777777" w:rsidR="00071E3B" w:rsidRPr="00071E3B" w:rsidRDefault="00C459DB" w:rsidP="00071E3B">
      <w:pPr>
        <w:spacing w:after="180"/>
        <w:ind w:left="284" w:firstLine="284"/>
        <w:jc w:val="left"/>
        <w:rPr>
          <w:rFonts w:ascii="Times New Roman" w:eastAsia="SimSun" w:hAnsi="Times New Roman" w:cs="Arial"/>
        </w:rPr>
      </w:pPr>
      <w:r>
        <w:rPr>
          <w:rFonts w:ascii="Times New Roman" w:eastAsia="SimSun" w:hAnsi="Times New Roman" w:cs="Arial"/>
          <w:position w:val="-14"/>
        </w:rPr>
        <w:pict w14:anchorId="73DB8DB5">
          <v:shape id="_x0000_i1129" type="#_x0000_t75" style="width:113.3pt;height:20.05pt">
            <v:imagedata r:id="rId70" o:title=""/>
          </v:shape>
        </w:pict>
      </w:r>
    </w:p>
    <w:p w14:paraId="2E2FC5B8" w14:textId="77777777" w:rsidR="00071E3B" w:rsidRPr="00071E3B" w:rsidRDefault="00071E3B" w:rsidP="00071E3B">
      <w:pPr>
        <w:spacing w:after="180"/>
        <w:ind w:left="284"/>
        <w:jc w:val="left"/>
        <w:rPr>
          <w:rFonts w:ascii="Times New Roman" w:eastAsia="SimSun" w:hAnsi="Times New Roman" w:cs="Arial"/>
        </w:rPr>
      </w:pPr>
      <w:r w:rsidRPr="00071E3B">
        <w:rPr>
          <w:rFonts w:ascii="Times New Roman" w:eastAsia="SimSun" w:hAnsi="Times New Roman" w:cs="Arial" w:hint="eastAsia"/>
        </w:rPr>
        <w:t>else</w:t>
      </w:r>
    </w:p>
    <w:p w14:paraId="79C0F7FC" w14:textId="77777777" w:rsidR="00071E3B" w:rsidRPr="00071E3B" w:rsidRDefault="00C459DB" w:rsidP="00071E3B">
      <w:pPr>
        <w:spacing w:after="180"/>
        <w:ind w:left="284" w:firstLine="284"/>
        <w:jc w:val="left"/>
        <w:rPr>
          <w:rFonts w:ascii="Times New Roman" w:eastAsia="SimSun" w:hAnsi="Times New Roman" w:cs="Arial"/>
        </w:rPr>
      </w:pPr>
      <w:r>
        <w:rPr>
          <w:rFonts w:ascii="Times New Roman" w:eastAsia="SimSun" w:hAnsi="Times New Roman" w:cs="Arial"/>
          <w:position w:val="-14"/>
        </w:rPr>
        <w:pict w14:anchorId="48D84BC5">
          <v:shape id="_x0000_i1130" type="#_x0000_t75" style="width:93.9pt;height:20.05pt">
            <v:imagedata r:id="rId71" o:title=""/>
          </v:shape>
        </w:pict>
      </w:r>
    </w:p>
    <w:p w14:paraId="7AF67E12" w14:textId="77777777" w:rsidR="00071E3B" w:rsidRPr="00071E3B" w:rsidRDefault="00071E3B" w:rsidP="00071E3B">
      <w:pPr>
        <w:spacing w:after="180"/>
        <w:ind w:left="284"/>
        <w:jc w:val="left"/>
        <w:rPr>
          <w:rFonts w:ascii="Times New Roman" w:eastAsia="SimSun" w:hAnsi="Times New Roman" w:cs="Arial"/>
        </w:rPr>
      </w:pPr>
      <w:r w:rsidRPr="00071E3B">
        <w:rPr>
          <w:rFonts w:ascii="Times New Roman" w:eastAsia="SimSun" w:hAnsi="Times New Roman" w:cs="Arial" w:hint="eastAsia"/>
        </w:rPr>
        <w:t>end if</w:t>
      </w:r>
    </w:p>
    <w:p w14:paraId="5D4F7EBC" w14:textId="77777777" w:rsidR="00071E3B" w:rsidRPr="00071E3B" w:rsidRDefault="00C459DB" w:rsidP="00071E3B">
      <w:pPr>
        <w:spacing w:after="180"/>
        <w:ind w:firstLine="284"/>
        <w:jc w:val="left"/>
        <w:rPr>
          <w:rFonts w:ascii="Times New Roman" w:eastAsia="SimSun" w:hAnsi="Times New Roman" w:cs="Arial"/>
        </w:rPr>
      </w:pPr>
      <w:r>
        <w:rPr>
          <w:rFonts w:ascii="Times New Roman" w:hAnsi="Times New Roman"/>
          <w:position w:val="-12"/>
          <w:lang w:eastAsia="en-GB"/>
        </w:rPr>
        <w:pict w14:anchorId="2CDF9783">
          <v:shape id="_x0000_i1131" type="#_x0000_t75" style="width:73.25pt;height:18.8pt">
            <v:imagedata r:id="rId44" o:title=""/>
          </v:shape>
        </w:pict>
      </w:r>
      <w:r w:rsidR="00071E3B" w:rsidRPr="00071E3B">
        <w:rPr>
          <w:rFonts w:ascii="Times New Roman" w:eastAsia="SimSun" w:hAnsi="Times New Roman" w:hint="eastAsia"/>
        </w:rPr>
        <w:t xml:space="preserve"> for any </w:t>
      </w:r>
      <w:r>
        <w:rPr>
          <w:rFonts w:ascii="Times New Roman" w:hAnsi="Times New Roman"/>
          <w:position w:val="-12"/>
          <w:lang w:eastAsia="en-GB"/>
        </w:rPr>
        <w:pict w14:anchorId="18C4595B">
          <v:shape id="_x0000_i1132" type="#_x0000_t75" style="width:110.2pt;height:18.8pt">
            <v:imagedata r:id="rId45" o:title=""/>
          </v:shape>
        </w:pict>
      </w:r>
    </w:p>
    <w:p w14:paraId="4DBDD86C" w14:textId="611373F3" w:rsidR="00071E3B" w:rsidRPr="00071E3B" w:rsidRDefault="00071E3B" w:rsidP="00071E3B">
      <w:pPr>
        <w:spacing w:after="180"/>
        <w:jc w:val="left"/>
        <w:rPr>
          <w:rFonts w:ascii="Times New Roman" w:eastAsia="SimSun" w:hAnsi="Times New Roman"/>
        </w:rPr>
      </w:pPr>
      <w:r w:rsidRPr="00071E3B">
        <w:rPr>
          <w:rFonts w:ascii="Times New Roman" w:eastAsia="SimSun" w:hAnsi="Times New Roman"/>
        </w:rPr>
        <w:lastRenderedPageBreak/>
        <w:t>if SPS PDSCH transmission is activated for a UE and the UE is configured to receive SPS PDSCH in a subframe</w:t>
      </w:r>
      <w:ins w:id="232" w:author="Ericsson2" w:date="2018-02-20T18:56:00Z">
        <w:r w:rsidR="00D926D4">
          <w:rPr>
            <w:rFonts w:ascii="Times New Roman" w:eastAsia="SimSun" w:hAnsi="Times New Roman"/>
          </w:rPr>
          <w:t>/slot</w:t>
        </w:r>
      </w:ins>
      <w:r w:rsidRPr="00071E3B">
        <w:rPr>
          <w:rFonts w:ascii="Times New Roman" w:eastAsia="SimSun" w:hAnsi="Times New Roman"/>
        </w:rPr>
        <w:t xml:space="preserve"> </w:t>
      </w:r>
      <w:r w:rsidRPr="00071E3B">
        <w:rPr>
          <w:rFonts w:ascii="Times New Roman" w:hAnsi="Times New Roman"/>
          <w:noProof/>
          <w:position w:val="-6"/>
          <w:lang w:eastAsia="en-GB"/>
        </w:rPr>
        <w:drawing>
          <wp:inline distT="0" distB="0" distL="0" distR="0" wp14:anchorId="3FA4A697" wp14:editId="5594D584">
            <wp:extent cx="285115" cy="168275"/>
            <wp:effectExtent l="0" t="0" r="635"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71E3B">
        <w:rPr>
          <w:rFonts w:ascii="Times New Roman" w:eastAsia="SimSun" w:hAnsi="Times New Roman" w:hint="eastAsia"/>
          <w:position w:val="-6"/>
        </w:rPr>
        <w:t xml:space="preserve"> </w:t>
      </w:r>
      <w:r w:rsidRPr="00071E3B">
        <w:rPr>
          <w:rFonts w:ascii="Times New Roman" w:hAnsi="Times New Roman"/>
          <w:lang w:eastAsia="en-GB"/>
        </w:rPr>
        <w:t xml:space="preserve">where </w:t>
      </w:r>
      <w:r w:rsidR="00C459DB">
        <w:rPr>
          <w:rFonts w:ascii="Times New Roman" w:eastAsia="SimSun" w:hAnsi="Times New Roman" w:cs="Arial"/>
          <w:position w:val="-22"/>
        </w:rPr>
        <w:pict w14:anchorId="2A97C0FA">
          <v:shape id="_x0000_i1133" type="#_x0000_t75" style="width:45.7pt;height:23.15pt">
            <v:imagedata r:id="rId81" o:title=""/>
          </v:shape>
        </w:pict>
      </w:r>
      <w:r w:rsidRPr="00071E3B">
        <w:rPr>
          <w:rFonts w:ascii="Times New Roman" w:eastAsia="SimSun" w:hAnsi="Times New Roman"/>
        </w:rPr>
        <w:t xml:space="preserve"> </w:t>
      </w:r>
    </w:p>
    <w:p w14:paraId="0724972E" w14:textId="77777777" w:rsidR="00071E3B" w:rsidRPr="00071E3B" w:rsidRDefault="00C459DB" w:rsidP="00071E3B">
      <w:pPr>
        <w:spacing w:after="180"/>
        <w:ind w:left="284" w:firstLine="284"/>
        <w:jc w:val="left"/>
        <w:rPr>
          <w:rFonts w:ascii="Times New Roman" w:eastAsia="SimSun" w:hAnsi="Times New Roman" w:cs="Arial"/>
        </w:rPr>
      </w:pPr>
      <w:r>
        <w:rPr>
          <w:rFonts w:ascii="Times New Roman" w:eastAsia="SimSun" w:hAnsi="Times New Roman" w:cs="Arial"/>
          <w:position w:val="-6"/>
        </w:rPr>
        <w:pict w14:anchorId="1AD313A9">
          <v:shape id="_x0000_i1134" type="#_x0000_t75" style="width:83.9pt;height:16.3pt">
            <v:imagedata r:id="rId47" o:title=""/>
          </v:shape>
        </w:pict>
      </w:r>
    </w:p>
    <w:p w14:paraId="21C8816D" w14:textId="77777777" w:rsidR="00071E3B" w:rsidRPr="00071E3B" w:rsidRDefault="00C459DB" w:rsidP="00071E3B">
      <w:pPr>
        <w:spacing w:after="180"/>
        <w:ind w:left="284" w:firstLine="284"/>
        <w:jc w:val="left"/>
        <w:rPr>
          <w:rFonts w:ascii="Times New Roman" w:eastAsia="SimSun" w:hAnsi="Times New Roman"/>
        </w:rPr>
      </w:pPr>
      <w:r>
        <w:rPr>
          <w:rFonts w:ascii="Times New Roman" w:eastAsia="SimSun" w:hAnsi="Times New Roman"/>
          <w:position w:val="-14"/>
        </w:rPr>
        <w:pict w14:anchorId="2EA5EFE5">
          <v:shape id="_x0000_i1135" type="#_x0000_t75" style="width:33.8pt;height:20.05pt">
            <v:imagedata r:id="rId48" o:title=""/>
          </v:shape>
        </w:pict>
      </w:r>
      <w:r w:rsidR="00071E3B" w:rsidRPr="00071E3B">
        <w:rPr>
          <w:rFonts w:ascii="Times New Roman" w:eastAsia="SimSun" w:hAnsi="Times New Roman" w:hint="eastAsia"/>
        </w:rPr>
        <w:t>=</w:t>
      </w:r>
      <w:r w:rsidR="00071E3B" w:rsidRPr="00071E3B">
        <w:rPr>
          <w:rFonts w:ascii="Times New Roman" w:hAnsi="Times New Roman"/>
          <w:lang w:eastAsia="en-GB"/>
        </w:rPr>
        <w:t xml:space="preserve"> HARQ-ACK bit </w:t>
      </w:r>
      <w:r w:rsidR="00071E3B" w:rsidRPr="00071E3B">
        <w:rPr>
          <w:rFonts w:ascii="Times New Roman" w:eastAsia="SimSun" w:hAnsi="Times New Roman"/>
        </w:rPr>
        <w:t xml:space="preserve">associated with </w:t>
      </w:r>
      <w:r w:rsidR="00071E3B" w:rsidRPr="00071E3B">
        <w:rPr>
          <w:rFonts w:ascii="Times New Roman" w:eastAsia="SimSun" w:hAnsi="Times New Roman" w:hint="eastAsia"/>
        </w:rPr>
        <w:t>the</w:t>
      </w:r>
      <w:r w:rsidR="00071E3B" w:rsidRPr="00071E3B">
        <w:rPr>
          <w:rFonts w:ascii="Times New Roman" w:eastAsia="SimSun" w:hAnsi="Times New Roman"/>
        </w:rPr>
        <w:t xml:space="preserve"> SPS PDSCH transmission</w:t>
      </w:r>
    </w:p>
    <w:p w14:paraId="2419F18A" w14:textId="77777777" w:rsidR="00071E3B" w:rsidRPr="00071E3B" w:rsidRDefault="00071E3B" w:rsidP="00071E3B">
      <w:pPr>
        <w:spacing w:after="180"/>
        <w:jc w:val="left"/>
        <w:rPr>
          <w:rFonts w:ascii="Times New Roman" w:eastAsia="SimSun" w:hAnsi="Times New Roman" w:cs="Arial"/>
        </w:rPr>
      </w:pPr>
      <w:r w:rsidRPr="00071E3B">
        <w:rPr>
          <w:rFonts w:ascii="Times New Roman" w:eastAsia="SimSun" w:hAnsi="Times New Roman" w:hint="eastAsia"/>
        </w:rPr>
        <w:t>end if</w:t>
      </w:r>
    </w:p>
    <w:p w14:paraId="125404CA" w14:textId="4476BB41" w:rsidR="00071E3B" w:rsidRPr="00071E3B" w:rsidRDefault="00071E3B" w:rsidP="00071E3B">
      <w:pPr>
        <w:spacing w:after="180"/>
        <w:jc w:val="left"/>
        <w:rPr>
          <w:rFonts w:ascii="Times New Roman" w:eastAsia="SimSun" w:hAnsi="Times New Roman"/>
        </w:rPr>
      </w:pPr>
      <w:r w:rsidRPr="00071E3B">
        <w:rPr>
          <w:rFonts w:ascii="Times New Roman" w:eastAsia="SimSun" w:hAnsi="Times New Roman" w:cs="Arial" w:hint="eastAsia"/>
        </w:rPr>
        <w:t xml:space="preserve">For a UE configured with higher layer parameter </w:t>
      </w:r>
      <w:r w:rsidRPr="00071E3B">
        <w:rPr>
          <w:rFonts w:ascii="Times New Roman" w:hAnsi="Times New Roman"/>
          <w:i/>
          <w:lang w:eastAsia="en-GB"/>
        </w:rPr>
        <w:t>codebooksizeDetermination-r13</w:t>
      </w:r>
      <w:r w:rsidRPr="00071E3B">
        <w:rPr>
          <w:rFonts w:ascii="Times New Roman" w:eastAsia="SimSun" w:hAnsi="Times New Roman" w:hint="eastAsia"/>
          <w:i/>
        </w:rPr>
        <w:t xml:space="preserve"> = </w:t>
      </w:r>
      <w:r w:rsidRPr="00071E3B">
        <w:rPr>
          <w:rFonts w:ascii="Times New Roman" w:eastAsia="SimSun" w:hAnsi="Times New Roman"/>
          <w:i/>
        </w:rPr>
        <w:t>dai</w:t>
      </w:r>
      <w:ins w:id="233" w:author="Ericsson2" w:date="2018-02-20T18:56:00Z">
        <w:r w:rsidR="00D926D4" w:rsidRPr="00D926D4">
          <w:rPr>
            <w:rFonts w:ascii="Times New Roman" w:eastAsia="SimSun" w:hAnsi="Times New Roman" w:cs="Arial"/>
          </w:rPr>
          <w:t xml:space="preserve"> </w:t>
        </w:r>
        <w:r w:rsidR="00D926D4">
          <w:rPr>
            <w:rFonts w:ascii="Times New Roman" w:eastAsia="SimSun" w:hAnsi="Times New Roman" w:cs="Arial"/>
          </w:rPr>
          <w:t>or w</w:t>
        </w:r>
        <w:r w:rsidR="00D926D4" w:rsidRPr="00EE26A1">
          <w:rPr>
            <w:rFonts w:ascii="Times New Roman" w:eastAsia="SimSun" w:hAnsi="Times New Roman" w:cs="Arial" w:hint="eastAsia"/>
          </w:rPr>
          <w:t xml:space="preserve">ith higher layer parameter </w:t>
        </w:r>
        <w:r w:rsidR="00D926D4" w:rsidRPr="00DF2124">
          <w:rPr>
            <w:rFonts w:ascii="Times New Roman" w:hAnsi="Times New Roman"/>
            <w:i/>
            <w:lang w:eastAsia="en-GB"/>
          </w:rPr>
          <w:t xml:space="preserve">codebooksizeDeterminationsSTTI-r15 </w:t>
        </w:r>
        <w:r w:rsidR="00D926D4" w:rsidRPr="00EE26A1">
          <w:rPr>
            <w:rFonts w:ascii="Times New Roman" w:eastAsia="SimSun" w:hAnsi="Times New Roman" w:hint="eastAsia"/>
            <w:i/>
          </w:rPr>
          <w:t xml:space="preserve">= </w:t>
        </w:r>
        <w:r w:rsidR="00D926D4" w:rsidRPr="00EE26A1">
          <w:rPr>
            <w:rFonts w:ascii="Times New Roman" w:eastAsia="SimSun" w:hAnsi="Times New Roman"/>
            <w:i/>
          </w:rPr>
          <w:t>dai</w:t>
        </w:r>
      </w:ins>
      <w:r w:rsidRPr="00071E3B">
        <w:rPr>
          <w:rFonts w:ascii="Times New Roman" w:eastAsia="SimSun" w:hAnsi="Times New Roman" w:hint="eastAsia"/>
        </w:rPr>
        <w:t xml:space="preserve">, if the UE </w:t>
      </w:r>
      <w:r w:rsidRPr="00071E3B">
        <w:rPr>
          <w:rFonts w:ascii="Times New Roman" w:eastAsia="SimSun" w:hAnsi="Times New Roman"/>
        </w:rPr>
        <w:t>transmit</w:t>
      </w:r>
      <w:r w:rsidRPr="00071E3B">
        <w:rPr>
          <w:rFonts w:ascii="Times New Roman" w:eastAsia="SimSun" w:hAnsi="Times New Roman" w:hint="eastAsia"/>
        </w:rPr>
        <w:t>s HARQ-ACK on PUSCH in a subframe</w:t>
      </w:r>
      <w:ins w:id="234" w:author="Ericsson2" w:date="2018-02-20T18:57:00Z">
        <w:r w:rsidR="00960462">
          <w:rPr>
            <w:rFonts w:ascii="Times New Roman" w:eastAsia="SimSun" w:hAnsi="Times New Roman"/>
          </w:rPr>
          <w:t>/slot</w:t>
        </w:r>
      </w:ins>
      <w:r w:rsidRPr="00071E3B">
        <w:rPr>
          <w:rFonts w:ascii="Times New Roman" w:eastAsia="SimSun" w:hAnsi="Times New Roman" w:hint="eastAsia"/>
        </w:rPr>
        <w:t xml:space="preserve">, </w:t>
      </w:r>
      <w:r w:rsidRPr="00071E3B">
        <w:rPr>
          <w:rFonts w:ascii="Times New Roman" w:eastAsia="SimSun" w:hAnsi="Times New Roman" w:cs="Arial" w:hint="eastAsia"/>
        </w:rPr>
        <w:t xml:space="preserve">the UE shall determine the </w:t>
      </w:r>
      <w:r w:rsidR="00C459DB">
        <w:rPr>
          <w:rFonts w:ascii="Times New Roman" w:hAnsi="Times New Roman"/>
          <w:position w:val="-14"/>
          <w:lang w:eastAsia="en-GB"/>
        </w:rPr>
        <w:pict w14:anchorId="2EF0F231">
          <v:shape id="_x0000_i1136" type="#_x0000_t75" style="width:102.7pt;height:20.05pt">
            <v:imagedata r:id="rId25" o:title=""/>
          </v:shape>
        </w:pict>
      </w:r>
      <w:r w:rsidRPr="00071E3B">
        <w:rPr>
          <w:rFonts w:ascii="Times New Roman" w:eastAsia="SimSun" w:hAnsi="Times New Roman" w:hint="eastAsia"/>
        </w:rPr>
        <w:t xml:space="preserve"> </w:t>
      </w:r>
      <w:r w:rsidRPr="00071E3B">
        <w:rPr>
          <w:rFonts w:ascii="Times New Roman" w:eastAsia="SimSun" w:hAnsi="Times New Roman"/>
        </w:rPr>
        <w:t>according</w:t>
      </w:r>
      <w:r w:rsidRPr="00071E3B">
        <w:rPr>
          <w:rFonts w:ascii="Times New Roman" w:eastAsia="SimSun" w:hAnsi="Times New Roman" w:hint="eastAsia"/>
        </w:rPr>
        <w:t xml:space="preserve"> to the above procedure as if the UE transmits HARQ-ACK using PUCCH format 3 or PUCCH format 4 or PUCCH format 5, except that the higher layer parameter </w:t>
      </w:r>
      <w:r w:rsidRPr="00071E3B">
        <w:rPr>
          <w:rFonts w:ascii="Times New Roman" w:hAnsi="Times New Roman"/>
          <w:i/>
          <w:lang w:eastAsia="en-GB"/>
        </w:rPr>
        <w:t>spatialBundlingPUCCH</w:t>
      </w:r>
      <w:r w:rsidRPr="00071E3B">
        <w:rPr>
          <w:rFonts w:ascii="Times New Roman" w:eastAsia="SimSun" w:hAnsi="Times New Roman" w:hint="eastAsia"/>
        </w:rPr>
        <w:t xml:space="preserve"> is replaced by </w:t>
      </w:r>
      <w:r w:rsidRPr="00071E3B">
        <w:rPr>
          <w:rFonts w:ascii="Times New Roman" w:hAnsi="Times New Roman"/>
          <w:i/>
          <w:lang w:eastAsia="en-GB"/>
        </w:rPr>
        <w:t>spatialBundlingPU</w:t>
      </w:r>
      <w:r w:rsidRPr="00071E3B">
        <w:rPr>
          <w:rFonts w:ascii="Times New Roman" w:eastAsia="SimSun" w:hAnsi="Times New Roman" w:hint="eastAsia"/>
          <w:i/>
        </w:rPr>
        <w:t>S</w:t>
      </w:r>
      <w:r w:rsidRPr="00071E3B">
        <w:rPr>
          <w:rFonts w:ascii="Times New Roman" w:hAnsi="Times New Roman"/>
          <w:i/>
          <w:lang w:eastAsia="en-GB"/>
        </w:rPr>
        <w:t>CH</w:t>
      </w:r>
      <w:r w:rsidRPr="00071E3B">
        <w:rPr>
          <w:rFonts w:ascii="Times New Roman" w:eastAsia="SimSun" w:hAnsi="Times New Roman" w:hint="eastAsia"/>
        </w:rPr>
        <w:t>.</w:t>
      </w:r>
    </w:p>
    <w:p w14:paraId="3C488210" w14:textId="77777777" w:rsidR="00071E3B" w:rsidRPr="00071E3B" w:rsidRDefault="00071E3B" w:rsidP="00071E3B">
      <w:pPr>
        <w:spacing w:after="180"/>
        <w:jc w:val="left"/>
        <w:rPr>
          <w:rFonts w:ascii="Times New Roman" w:eastAsia="SimSun" w:hAnsi="Times New Roman"/>
        </w:rPr>
      </w:pPr>
    </w:p>
    <w:p w14:paraId="44B280FF" w14:textId="20DF4B94" w:rsidR="00071E3B" w:rsidRPr="00071E3B" w:rsidRDefault="00071E3B" w:rsidP="00071E3B">
      <w:pPr>
        <w:spacing w:after="180"/>
        <w:jc w:val="left"/>
        <w:rPr>
          <w:rFonts w:ascii="Times New Roman" w:eastAsia="SimSun" w:hAnsi="Times New Roman"/>
        </w:rPr>
      </w:pPr>
      <w:r w:rsidRPr="00071E3B">
        <w:rPr>
          <w:rFonts w:ascii="Times New Roman" w:eastAsia="SimSun" w:hAnsi="Times New Roman" w:cs="Arial" w:hint="eastAsia"/>
        </w:rPr>
        <w:t xml:space="preserve">If a UE is configured with higher layer parameter </w:t>
      </w:r>
      <w:r w:rsidRPr="00071E3B">
        <w:rPr>
          <w:rFonts w:ascii="Times New Roman" w:hAnsi="Times New Roman"/>
          <w:i/>
          <w:lang w:eastAsia="en-GB"/>
        </w:rPr>
        <w:t>codebooksizeDetermination-r13</w:t>
      </w:r>
      <w:r w:rsidRPr="00071E3B">
        <w:rPr>
          <w:rFonts w:ascii="Times New Roman" w:eastAsia="SimSun" w:hAnsi="Times New Roman" w:hint="eastAsia"/>
          <w:i/>
        </w:rPr>
        <w:t xml:space="preserve"> = </w:t>
      </w:r>
      <w:r w:rsidRPr="00071E3B">
        <w:rPr>
          <w:rFonts w:ascii="Times New Roman" w:eastAsia="SimSun" w:hAnsi="Times New Roman"/>
          <w:i/>
        </w:rPr>
        <w:t>cc</w:t>
      </w:r>
      <w:r w:rsidRPr="00071E3B">
        <w:rPr>
          <w:rFonts w:ascii="Times New Roman" w:eastAsia="SimSun" w:hAnsi="Times New Roman" w:hint="eastAsia"/>
        </w:rPr>
        <w:t xml:space="preserve"> </w:t>
      </w:r>
      <w:ins w:id="235" w:author="Ericsson2" w:date="2018-02-20T18:57:00Z">
        <w:r w:rsidR="00A17854">
          <w:rPr>
            <w:rFonts w:ascii="Times New Roman" w:eastAsia="SimSun" w:hAnsi="Times New Roman"/>
          </w:rPr>
          <w:t xml:space="preserve">or </w:t>
        </w:r>
        <w:r w:rsidR="00A17854">
          <w:rPr>
            <w:rFonts w:ascii="Times New Roman" w:eastAsia="SimSun" w:hAnsi="Times New Roman" w:cs="Arial"/>
          </w:rPr>
          <w:t>w</w:t>
        </w:r>
        <w:r w:rsidR="00A17854" w:rsidRPr="00EE26A1">
          <w:rPr>
            <w:rFonts w:ascii="Times New Roman" w:eastAsia="SimSun" w:hAnsi="Times New Roman" w:cs="Arial" w:hint="eastAsia"/>
          </w:rPr>
          <w:t xml:space="preserve">ith higher layer parameter </w:t>
        </w:r>
        <w:r w:rsidR="00A17854" w:rsidRPr="00DF2124">
          <w:rPr>
            <w:rFonts w:ascii="Times New Roman" w:hAnsi="Times New Roman"/>
            <w:i/>
            <w:lang w:eastAsia="en-GB"/>
          </w:rPr>
          <w:t xml:space="preserve">codebooksizeDeterminationsSTTI-r15 </w:t>
        </w:r>
        <w:r w:rsidR="00A17854" w:rsidRPr="00EE26A1">
          <w:rPr>
            <w:rFonts w:ascii="Times New Roman" w:eastAsia="SimSun" w:hAnsi="Times New Roman" w:hint="eastAsia"/>
            <w:i/>
          </w:rPr>
          <w:t>=</w:t>
        </w:r>
        <w:r w:rsidR="00A17854">
          <w:rPr>
            <w:rFonts w:ascii="Times New Roman" w:eastAsia="SimSun" w:hAnsi="Times New Roman"/>
            <w:i/>
          </w:rPr>
          <w:t xml:space="preserve"> cc</w:t>
        </w:r>
        <w:r w:rsidR="00A17854" w:rsidRPr="00EE26A1">
          <w:rPr>
            <w:rFonts w:ascii="Times New Roman" w:eastAsia="SimSun" w:hAnsi="Times New Roman" w:hint="eastAsia"/>
          </w:rPr>
          <w:t xml:space="preserve"> </w:t>
        </w:r>
      </w:ins>
      <w:r w:rsidRPr="00071E3B">
        <w:rPr>
          <w:rFonts w:ascii="Times New Roman" w:eastAsia="SimSun" w:hAnsi="Times New Roman" w:hint="eastAsia"/>
        </w:rPr>
        <w:t>and if the UE transmits HARQ-ACK using</w:t>
      </w:r>
      <w:ins w:id="236" w:author="Ericsson2" w:date="2018-02-20T18:57:00Z">
        <w:r w:rsidR="00A17854">
          <w:rPr>
            <w:rFonts w:ascii="Times New Roman" w:eastAsia="SimSun" w:hAnsi="Times New Roman"/>
          </w:rPr>
          <w:t xml:space="preserve"> slot-based PUCCH format 3 or</w:t>
        </w:r>
      </w:ins>
      <w:r w:rsidRPr="00071E3B">
        <w:rPr>
          <w:rFonts w:ascii="Times New Roman" w:eastAsia="SimSun" w:hAnsi="Times New Roman" w:hint="eastAsia"/>
        </w:rPr>
        <w:t xml:space="preserve"> PUCCH format 4 or PUCCH format 5 in subframe</w:t>
      </w:r>
      <w:ins w:id="237" w:author="Ericsson2" w:date="2018-02-20T18:57:00Z">
        <w:r w:rsidR="00960462">
          <w:rPr>
            <w:rFonts w:ascii="Times New Roman" w:eastAsia="SimSun" w:hAnsi="Times New Roman"/>
          </w:rPr>
          <w:t>/slot</w:t>
        </w:r>
      </w:ins>
      <w:r w:rsidRPr="00071E3B">
        <w:rPr>
          <w:rFonts w:ascii="Times New Roman" w:eastAsia="SimSun" w:hAnsi="Times New Roman" w:hint="eastAsia"/>
        </w:rPr>
        <w:t xml:space="preserve"> </w:t>
      </w:r>
      <w:r w:rsidRPr="00071E3B">
        <w:rPr>
          <w:rFonts w:ascii="Times New Roman" w:eastAsia="SimSun" w:hAnsi="Times New Roman" w:hint="eastAsia"/>
          <w:i/>
        </w:rPr>
        <w:t>n</w:t>
      </w:r>
      <w:r w:rsidRPr="00071E3B">
        <w:rPr>
          <w:rFonts w:ascii="Times New Roman" w:eastAsia="SimSun" w:hAnsi="Times New Roman" w:hint="eastAsia"/>
        </w:rPr>
        <w:t xml:space="preserve">, </w:t>
      </w:r>
      <w:r w:rsidRPr="00071E3B">
        <w:rPr>
          <w:rFonts w:ascii="Times New Roman" w:eastAsia="SimSun" w:hAnsi="Times New Roman" w:cs="Arial" w:hint="eastAsia"/>
        </w:rPr>
        <w:t xml:space="preserve">the UE shall determine the </w:t>
      </w:r>
      <w:r w:rsidR="00C459DB">
        <w:rPr>
          <w:rFonts w:ascii="Times New Roman" w:hAnsi="Times New Roman"/>
          <w:position w:val="-14"/>
          <w:lang w:eastAsia="en-GB"/>
        </w:rPr>
        <w:pict w14:anchorId="6C881F02">
          <v:shape id="_x0000_i1137" type="#_x0000_t75" style="width:102.7pt;height:20.05pt">
            <v:imagedata r:id="rId25" o:title=""/>
          </v:shape>
        </w:pict>
      </w:r>
      <w:r w:rsidRPr="00071E3B">
        <w:rPr>
          <w:rFonts w:ascii="Times New Roman" w:eastAsia="SimSun" w:hAnsi="Times New Roman" w:hint="eastAsia"/>
        </w:rPr>
        <w:t xml:space="preserve"> </w:t>
      </w:r>
      <w:r w:rsidRPr="00071E3B">
        <w:rPr>
          <w:rFonts w:ascii="Times New Roman" w:eastAsia="SimSun" w:hAnsi="Times New Roman"/>
        </w:rPr>
        <w:t>according</w:t>
      </w:r>
      <w:r w:rsidRPr="00071E3B">
        <w:rPr>
          <w:rFonts w:ascii="Times New Roman" w:eastAsia="SimSun" w:hAnsi="Times New Roman" w:hint="eastAsia"/>
        </w:rPr>
        <w:t xml:space="preserve"> to the pseudo-code </w:t>
      </w:r>
      <w:r w:rsidRPr="00071E3B">
        <w:rPr>
          <w:rFonts w:ascii="Times New Roman" w:eastAsia="SimSun" w:hAnsi="Times New Roman"/>
        </w:rPr>
        <w:t>in Subclause 5.2.3.1</w:t>
      </w:r>
      <w:ins w:id="238" w:author="Ericsson2" w:date="2018-02-20T18:58:00Z">
        <w:r w:rsidR="00F22F51" w:rsidRPr="00F22F51">
          <w:rPr>
            <w:rFonts w:ascii="Times New Roman" w:eastAsia="SimSun" w:hAnsi="Times New Roman"/>
          </w:rPr>
          <w:t xml:space="preserve"> </w:t>
        </w:r>
        <w:r w:rsidR="00F22F51">
          <w:rPr>
            <w:rFonts w:ascii="Times New Roman" w:eastAsia="SimSun" w:hAnsi="Times New Roman"/>
          </w:rPr>
          <w:t>for subframe PUCCH transmission</w:t>
        </w:r>
        <w:r w:rsidR="00F22F51" w:rsidRPr="00EE26A1">
          <w:rPr>
            <w:rFonts w:ascii="Times New Roman" w:eastAsia="SimSun" w:hAnsi="Times New Roman"/>
          </w:rPr>
          <w:t xml:space="preserve"> </w:t>
        </w:r>
        <w:r w:rsidR="00F22F51">
          <w:rPr>
            <w:rFonts w:ascii="Times New Roman" w:eastAsia="SimSun" w:hAnsi="Times New Roman"/>
          </w:rPr>
          <w:t xml:space="preserve">and </w:t>
        </w:r>
        <w:r w:rsidR="00F22F51" w:rsidRPr="00EE26A1">
          <w:rPr>
            <w:rFonts w:ascii="Times New Roman" w:eastAsia="SimSun" w:hAnsi="Times New Roman"/>
          </w:rPr>
          <w:t>Subclause 5.2.3.1</w:t>
        </w:r>
        <w:r w:rsidR="00F22F51">
          <w:rPr>
            <w:rFonts w:ascii="Times New Roman" w:eastAsia="SimSun" w:hAnsi="Times New Roman"/>
          </w:rPr>
          <w:t>A</w:t>
        </w:r>
        <w:r w:rsidR="00F22F51" w:rsidRPr="00461751">
          <w:rPr>
            <w:rFonts w:ascii="Times New Roman" w:eastAsia="SimSun" w:hAnsi="Times New Roman"/>
          </w:rPr>
          <w:t xml:space="preserve"> </w:t>
        </w:r>
        <w:r w:rsidR="00F22F51">
          <w:rPr>
            <w:rFonts w:ascii="Times New Roman" w:eastAsia="SimSun" w:hAnsi="Times New Roman"/>
          </w:rPr>
          <w:t>for slot PUCCH transmission</w:t>
        </w:r>
      </w:ins>
      <w:r w:rsidRPr="00071E3B">
        <w:rPr>
          <w:rFonts w:ascii="Times New Roman" w:eastAsia="SimSun" w:hAnsi="Times New Roman"/>
        </w:rPr>
        <w:t xml:space="preserve"> in [4].</w:t>
      </w:r>
    </w:p>
    <w:p w14:paraId="0F0B80AB" w14:textId="1E470D73" w:rsidR="00071E3B" w:rsidRPr="00071E3B" w:rsidRDefault="00071E3B" w:rsidP="00071E3B">
      <w:pPr>
        <w:spacing w:after="180"/>
        <w:jc w:val="left"/>
        <w:rPr>
          <w:rFonts w:ascii="Times New Roman" w:hAnsi="Times New Roman"/>
        </w:rPr>
      </w:pPr>
      <w:r w:rsidRPr="00071E3B">
        <w:rPr>
          <w:rFonts w:ascii="Times New Roman" w:hAnsi="Times New Roman" w:cs="Arial" w:hint="eastAsia"/>
        </w:rPr>
        <w:t xml:space="preserve">For a UE configured with higher layer parameter </w:t>
      </w:r>
      <w:r w:rsidRPr="00071E3B">
        <w:rPr>
          <w:rFonts w:ascii="Times New Roman" w:hAnsi="Times New Roman"/>
          <w:i/>
          <w:lang w:eastAsia="en-GB"/>
        </w:rPr>
        <w:t>codebooksizeDetermination-r13</w:t>
      </w:r>
      <w:r w:rsidRPr="00071E3B">
        <w:rPr>
          <w:rFonts w:ascii="Times New Roman" w:hAnsi="Times New Roman" w:hint="eastAsia"/>
          <w:i/>
        </w:rPr>
        <w:t xml:space="preserve"> = </w:t>
      </w:r>
      <w:r w:rsidRPr="00071E3B">
        <w:rPr>
          <w:rFonts w:ascii="Times New Roman" w:eastAsia="SimSun" w:hAnsi="Times New Roman"/>
          <w:i/>
        </w:rPr>
        <w:t>cc</w:t>
      </w:r>
      <w:ins w:id="239" w:author="Ericsson2" w:date="2018-02-20T18:57:00Z">
        <w:r w:rsidR="00960462">
          <w:rPr>
            <w:rFonts w:ascii="Times New Roman" w:eastAsia="SimSun" w:hAnsi="Times New Roman"/>
            <w:i/>
          </w:rPr>
          <w:t xml:space="preserve"> </w:t>
        </w:r>
        <w:r w:rsidR="00960462">
          <w:rPr>
            <w:rFonts w:ascii="Times New Roman" w:eastAsia="SimSun" w:hAnsi="Times New Roman"/>
          </w:rPr>
          <w:t xml:space="preserve">or </w:t>
        </w:r>
        <w:r w:rsidR="00960462">
          <w:rPr>
            <w:rFonts w:ascii="Times New Roman" w:eastAsia="SimSun" w:hAnsi="Times New Roman" w:cs="Arial"/>
          </w:rPr>
          <w:t>w</w:t>
        </w:r>
        <w:r w:rsidR="00960462" w:rsidRPr="00EE26A1">
          <w:rPr>
            <w:rFonts w:ascii="Times New Roman" w:eastAsia="SimSun" w:hAnsi="Times New Roman" w:cs="Arial" w:hint="eastAsia"/>
          </w:rPr>
          <w:t xml:space="preserve">ith higher layer parameter </w:t>
        </w:r>
        <w:r w:rsidR="00960462" w:rsidRPr="00DF2124">
          <w:rPr>
            <w:rFonts w:ascii="Times New Roman" w:hAnsi="Times New Roman"/>
            <w:i/>
            <w:lang w:eastAsia="en-GB"/>
          </w:rPr>
          <w:t xml:space="preserve">codebooksizeDeterminationsSTTI-r15 </w:t>
        </w:r>
        <w:r w:rsidR="00960462" w:rsidRPr="00EE26A1">
          <w:rPr>
            <w:rFonts w:ascii="Times New Roman" w:eastAsia="SimSun" w:hAnsi="Times New Roman" w:hint="eastAsia"/>
            <w:i/>
          </w:rPr>
          <w:t>=</w:t>
        </w:r>
        <w:r w:rsidR="00960462">
          <w:rPr>
            <w:rFonts w:ascii="Times New Roman" w:eastAsia="SimSun" w:hAnsi="Times New Roman"/>
            <w:i/>
          </w:rPr>
          <w:t xml:space="preserve"> cc</w:t>
        </w:r>
      </w:ins>
      <w:r w:rsidRPr="00071E3B">
        <w:rPr>
          <w:rFonts w:ascii="Times New Roman" w:hAnsi="Times New Roman" w:hint="eastAsia"/>
        </w:rPr>
        <w:t xml:space="preserve">, if the UE </w:t>
      </w:r>
      <w:r w:rsidRPr="00071E3B">
        <w:rPr>
          <w:rFonts w:ascii="Times New Roman" w:hAnsi="Times New Roman"/>
        </w:rPr>
        <w:t>transmit</w:t>
      </w:r>
      <w:r w:rsidRPr="00071E3B">
        <w:rPr>
          <w:rFonts w:ascii="Times New Roman" w:hAnsi="Times New Roman" w:hint="eastAsia"/>
        </w:rPr>
        <w:t>s HARQ-ACK on PUSCH in a subframe</w:t>
      </w:r>
      <w:ins w:id="240" w:author="Ericsson2" w:date="2018-02-22T11:19:00Z">
        <w:r w:rsidR="00ED025D">
          <w:rPr>
            <w:rFonts w:ascii="Times New Roman" w:hAnsi="Times New Roman"/>
          </w:rPr>
          <w:t>/slot</w:t>
        </w:r>
      </w:ins>
      <w:r w:rsidRPr="00071E3B">
        <w:rPr>
          <w:rFonts w:ascii="Times New Roman" w:hAnsi="Times New Roman" w:hint="eastAsia"/>
        </w:rPr>
        <w:t xml:space="preserve">, </w:t>
      </w:r>
      <w:r w:rsidRPr="00071E3B">
        <w:rPr>
          <w:rFonts w:ascii="Times New Roman" w:hAnsi="Times New Roman" w:cs="Arial" w:hint="eastAsia"/>
        </w:rPr>
        <w:t xml:space="preserve">the UE shall determine the </w:t>
      </w:r>
      <w:r w:rsidR="00C459DB">
        <w:rPr>
          <w:rFonts w:ascii="Times New Roman" w:hAnsi="Times New Roman"/>
          <w:position w:val="-14"/>
          <w:lang w:eastAsia="en-GB"/>
        </w:rPr>
        <w:pict w14:anchorId="3D1A8E6E">
          <v:shape id="_x0000_i1138" type="#_x0000_t75" style="width:102.7pt;height:20.05pt">
            <v:imagedata r:id="rId25" o:title=""/>
          </v:shape>
        </w:pict>
      </w:r>
      <w:r w:rsidRPr="00071E3B">
        <w:rPr>
          <w:rFonts w:ascii="Times New Roman" w:hAnsi="Times New Roman" w:hint="eastAsia"/>
        </w:rPr>
        <w:t xml:space="preserve"> </w:t>
      </w:r>
      <w:r w:rsidRPr="00071E3B">
        <w:rPr>
          <w:rFonts w:ascii="Times New Roman" w:hAnsi="Times New Roman"/>
        </w:rPr>
        <w:t>according</w:t>
      </w:r>
      <w:r w:rsidRPr="00071E3B">
        <w:rPr>
          <w:rFonts w:ascii="Times New Roman" w:hAnsi="Times New Roman" w:hint="eastAsia"/>
        </w:rPr>
        <w:t xml:space="preserve"> to the </w:t>
      </w:r>
      <w:r w:rsidRPr="00071E3B">
        <w:rPr>
          <w:rFonts w:ascii="Times New Roman" w:eastAsia="SimSun" w:hAnsi="Times New Roman"/>
        </w:rPr>
        <w:t>pseudo-code in Subclause 5.2.2.6 in [4]</w:t>
      </w:r>
      <w:r w:rsidRPr="00071E3B">
        <w:rPr>
          <w:rFonts w:ascii="Times New Roman" w:hAnsi="Times New Roman" w:hint="eastAsia"/>
        </w:rPr>
        <w:t>.</w:t>
      </w:r>
    </w:p>
    <w:p w14:paraId="19D27084" w14:textId="0D1B12EC" w:rsidR="00071E3B" w:rsidRPr="00BB0464" w:rsidRDefault="000F34A2" w:rsidP="00BB0464">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sectPr w:rsidR="00071E3B" w:rsidRPr="00BB0464" w:rsidSect="00AC7968">
      <w:headerReference w:type="even" r:id="rId89"/>
      <w:footerReference w:type="default" r:id="rId90"/>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Ericsson" w:date="2018-02-16T19:05:00Z" w:initials="LF">
    <w:p w14:paraId="31C956FF" w14:textId="6CCAE419" w:rsidR="00FE524F" w:rsidRDefault="00FE524F">
      <w:pPr>
        <w:pStyle w:val="CommentText"/>
      </w:pPr>
      <w:r>
        <w:rPr>
          <w:rStyle w:val="CommentReference"/>
        </w:rPr>
        <w:annotationRef/>
      </w:r>
      <w:r>
        <w:t>Table 10.1-1 is a new table part of the text proposal in R1</w:t>
      </w:r>
      <w:r w:rsidRPr="00874A28">
        <w:t>-180293</w:t>
      </w:r>
      <w:r>
        <w:rPr>
          <w:noProof/>
        </w:rPr>
        <w:t>1</w:t>
      </w:r>
    </w:p>
    <w:p w14:paraId="593C73DD" w14:textId="6B41C774" w:rsidR="00FE524F" w:rsidRDefault="00FE524F">
      <w:pPr>
        <w:pStyle w:val="CommentText"/>
      </w:pPr>
      <w:r>
        <w:t>It is copied below for convenience.</w:t>
      </w:r>
    </w:p>
    <w:p w14:paraId="558D8D59" w14:textId="0410766D" w:rsidR="00FE524F" w:rsidRDefault="00FE524F">
      <w:pPr>
        <w:pStyle w:val="CommentText"/>
      </w:pPr>
    </w:p>
    <w:p w14:paraId="57727F31" w14:textId="77777777" w:rsidR="00FE524F" w:rsidRPr="00271DFC" w:rsidRDefault="00FE524F" w:rsidP="00271DFC">
      <w:pPr>
        <w:keepNext/>
        <w:keepLines/>
        <w:overflowPunct/>
        <w:autoSpaceDE/>
        <w:autoSpaceDN/>
        <w:adjustRightInd/>
        <w:spacing w:before="60" w:after="180"/>
        <w:jc w:val="center"/>
        <w:textAlignment w:val="auto"/>
        <w:rPr>
          <w:b/>
          <w:lang w:eastAsia="en-US"/>
        </w:rPr>
      </w:pPr>
      <w:r w:rsidRPr="00271DFC">
        <w:rPr>
          <w:b/>
          <w:lang w:eastAsia="en-US"/>
        </w:rPr>
        <w:t xml:space="preserve">Table 10.1-1: Set of subslot numbers for </w:t>
      </w:r>
      <m:oMath>
        <m:sSub>
          <m:sSubPr>
            <m:ctrlPr>
              <w:rPr>
                <w:rFonts w:ascii="Cambria Math" w:hAnsi="Cambria Math"/>
                <w:b/>
                <w:i/>
                <w:lang w:eastAsia="en-US"/>
              </w:rPr>
            </m:ctrlPr>
          </m:sSubPr>
          <m:e>
            <m:r>
              <m:rPr>
                <m:sty m:val="bi"/>
              </m:rPr>
              <w:rPr>
                <w:rFonts w:ascii="Cambria Math" w:hAnsi="Cambria Math"/>
                <w:lang w:eastAsia="en-US"/>
              </w:rPr>
              <m:t>n</m:t>
            </m:r>
          </m:e>
          <m:sub>
            <m:r>
              <m:rPr>
                <m:sty m:val="bi"/>
              </m:rPr>
              <w:rPr>
                <w:rFonts w:ascii="Cambria Math" w:hAnsi="Cambria Math"/>
                <w:lang w:eastAsia="en-US"/>
              </w:rPr>
              <m:t>HARQ</m:t>
            </m:r>
          </m:sub>
        </m:sSub>
      </m:oMath>
      <w:r w:rsidRPr="00271DFC">
        <w:rPr>
          <w:b/>
          <w:lang w:eastAsia="en-US"/>
        </w:rPr>
        <w:t xml:space="preserve"> calculation</w:t>
      </w:r>
    </w:p>
    <w:tbl>
      <w:tblPr>
        <w:tblStyle w:val="TableGrid3"/>
        <w:tblW w:w="0" w:type="auto"/>
        <w:jc w:val="center"/>
        <w:tblLook w:val="04A0" w:firstRow="1" w:lastRow="0" w:firstColumn="1" w:lastColumn="0" w:noHBand="0" w:noVBand="1"/>
      </w:tblPr>
      <w:tblGrid>
        <w:gridCol w:w="513"/>
        <w:gridCol w:w="1926"/>
        <w:gridCol w:w="2234"/>
      </w:tblGrid>
      <w:tr w:rsidR="00FE524F" w:rsidRPr="00271DFC" w14:paraId="3C95E8AE" w14:textId="77777777" w:rsidTr="00895E6C">
        <w:trPr>
          <w:jc w:val="center"/>
        </w:trPr>
        <w:tc>
          <w:tcPr>
            <w:tcW w:w="513" w:type="dxa"/>
          </w:tcPr>
          <w:p w14:paraId="5E866CF3" w14:textId="77777777" w:rsidR="00FE524F" w:rsidRPr="00271DFC" w:rsidRDefault="00C459DB" w:rsidP="00271DFC">
            <w:pPr>
              <w:keepNext/>
              <w:overflowPunct/>
              <w:autoSpaceDE/>
              <w:autoSpaceDN/>
              <w:adjustRightInd/>
              <w:spacing w:after="0"/>
              <w:jc w:val="center"/>
              <w:textAlignment w:val="auto"/>
              <w:rPr>
                <w:b/>
                <w:sz w:val="18"/>
                <w:lang w:eastAsia="en-US"/>
              </w:rPr>
            </w:pPr>
            <m:oMathPara>
              <m:oMath>
                <m:sSub>
                  <m:sSubPr>
                    <m:ctrlPr>
                      <w:rPr>
                        <w:rFonts w:ascii="Cambria Math" w:eastAsia="SimSun" w:hAnsi="Cambria Math"/>
                        <w:b/>
                        <w:i/>
                        <w:sz w:val="18"/>
                      </w:rPr>
                    </m:ctrlPr>
                  </m:sSubPr>
                  <m:e>
                    <m:r>
                      <m:rPr>
                        <m:sty m:val="bi"/>
                      </m:rPr>
                      <w:rPr>
                        <w:rFonts w:ascii="Cambria Math" w:eastAsia="SimSun" w:hAnsi="Cambria Math"/>
                        <w:sz w:val="18"/>
                      </w:rPr>
                      <m:t>X</m:t>
                    </m:r>
                  </m:e>
                  <m:sub>
                    <m:r>
                      <m:rPr>
                        <m:sty m:val="bi"/>
                      </m:rPr>
                      <w:rPr>
                        <w:rFonts w:ascii="Cambria Math" w:eastAsia="SimSun" w:hAnsi="Cambria Math"/>
                        <w:sz w:val="18"/>
                      </w:rPr>
                      <m:t>p</m:t>
                    </m:r>
                  </m:sub>
                </m:sSub>
              </m:oMath>
            </m:oMathPara>
          </w:p>
        </w:tc>
        <w:tc>
          <w:tcPr>
            <w:tcW w:w="1926" w:type="dxa"/>
          </w:tcPr>
          <w:p w14:paraId="660E8150" w14:textId="77777777" w:rsidR="00FE524F" w:rsidRPr="00271DFC" w:rsidRDefault="00FE524F" w:rsidP="00271DFC">
            <w:pPr>
              <w:keepNext/>
              <w:overflowPunct/>
              <w:autoSpaceDE/>
              <w:autoSpaceDN/>
              <w:adjustRightInd/>
              <w:spacing w:after="0"/>
              <w:jc w:val="center"/>
              <w:textAlignment w:val="auto"/>
              <w:rPr>
                <w:b/>
                <w:sz w:val="18"/>
                <w:lang w:eastAsia="en-US"/>
              </w:rPr>
            </w:pPr>
            <w:r w:rsidRPr="00271DFC">
              <w:rPr>
                <w:b/>
                <w:sz w:val="18"/>
                <w:lang w:eastAsia="en-US"/>
              </w:rPr>
              <w:t>Slot number</w:t>
            </w:r>
          </w:p>
        </w:tc>
        <w:tc>
          <w:tcPr>
            <w:tcW w:w="2234" w:type="dxa"/>
          </w:tcPr>
          <w:p w14:paraId="5583CE80" w14:textId="77777777" w:rsidR="00FE524F" w:rsidRPr="00271DFC" w:rsidRDefault="00FE524F" w:rsidP="00271DFC">
            <w:pPr>
              <w:keepNext/>
              <w:overflowPunct/>
              <w:autoSpaceDE/>
              <w:autoSpaceDN/>
              <w:adjustRightInd/>
              <w:spacing w:after="0"/>
              <w:jc w:val="center"/>
              <w:textAlignment w:val="auto"/>
              <w:rPr>
                <w:b/>
                <w:sz w:val="18"/>
                <w:lang w:eastAsia="en-US"/>
              </w:rPr>
            </w:pPr>
            <w:r w:rsidRPr="00271DFC">
              <w:rPr>
                <w:b/>
                <w:sz w:val="18"/>
                <w:lang w:eastAsia="en-US"/>
              </w:rPr>
              <w:t>Subslot numbers</w:t>
            </w:r>
          </w:p>
        </w:tc>
      </w:tr>
      <w:tr w:rsidR="00FE524F" w:rsidRPr="00271DFC" w14:paraId="1437EDA6" w14:textId="77777777" w:rsidTr="00895E6C">
        <w:trPr>
          <w:jc w:val="center"/>
        </w:trPr>
        <w:tc>
          <w:tcPr>
            <w:tcW w:w="513" w:type="dxa"/>
            <w:vMerge w:val="restart"/>
          </w:tcPr>
          <w:p w14:paraId="5E0C2F6E" w14:textId="77777777" w:rsidR="00FE524F" w:rsidRPr="00271DFC" w:rsidRDefault="00FE524F" w:rsidP="00271DFC">
            <w:pPr>
              <w:keepNext/>
              <w:overflowPunct/>
              <w:autoSpaceDE/>
              <w:autoSpaceDN/>
              <w:adjustRightInd/>
              <w:spacing w:after="0"/>
              <w:jc w:val="center"/>
              <w:textAlignment w:val="auto"/>
              <w:rPr>
                <w:sz w:val="18"/>
                <w:lang w:eastAsia="en-US"/>
              </w:rPr>
            </w:pPr>
            <w:r w:rsidRPr="00271DFC">
              <w:rPr>
                <w:sz w:val="18"/>
                <w:lang w:eastAsia="en-US"/>
              </w:rPr>
              <w:t>4</w:t>
            </w:r>
          </w:p>
        </w:tc>
        <w:tc>
          <w:tcPr>
            <w:tcW w:w="1926" w:type="dxa"/>
          </w:tcPr>
          <w:p w14:paraId="14846F19" w14:textId="77777777" w:rsidR="00FE524F" w:rsidRPr="00271DFC" w:rsidRDefault="00C459DB" w:rsidP="00271DFC">
            <w:pPr>
              <w:keepNext/>
              <w:overflowPunct/>
              <w:autoSpaceDE/>
              <w:autoSpaceDN/>
              <w:adjustRightInd/>
              <w:spacing w:after="0"/>
              <w:jc w:val="center"/>
              <w:textAlignment w:val="auto"/>
              <w:rPr>
                <w:sz w:val="18"/>
                <w:lang w:eastAsia="en-US"/>
              </w:rPr>
            </w:pPr>
            <m:oMathPara>
              <m:oMath>
                <m:sSub>
                  <m:sSubPr>
                    <m:ctrlPr>
                      <w:rPr>
                        <w:rFonts w:ascii="Cambria Math" w:hAnsi="Cambria Math"/>
                        <w:i/>
                      </w:rPr>
                    </m:ctrlPr>
                  </m:sSubPr>
                  <m:e>
                    <m:r>
                      <w:rPr>
                        <w:rFonts w:ascii="Cambria Math" w:hAnsi="Cambria Math"/>
                        <w:sz w:val="18"/>
                      </w:rPr>
                      <m:t>mod(n</m:t>
                    </m:r>
                  </m:e>
                  <m:sub>
                    <m:r>
                      <w:rPr>
                        <w:rFonts w:ascii="Cambria Math" w:hAnsi="Cambria Math"/>
                        <w:sz w:val="18"/>
                      </w:rPr>
                      <m:t>s</m:t>
                    </m:r>
                  </m:sub>
                </m:sSub>
                <m:r>
                  <w:rPr>
                    <w:rFonts w:ascii="Cambria Math" w:hAnsi="Cambria Math"/>
                    <w:sz w:val="18"/>
                  </w:rPr>
                  <m:t>,2)=0</m:t>
                </m:r>
              </m:oMath>
            </m:oMathPara>
          </w:p>
        </w:tc>
        <w:tc>
          <w:tcPr>
            <w:tcW w:w="2234" w:type="dxa"/>
          </w:tcPr>
          <w:p w14:paraId="37A6C748" w14:textId="77777777" w:rsidR="00FE524F" w:rsidRPr="00271DFC" w:rsidRDefault="00FE524F" w:rsidP="00271DFC">
            <w:pPr>
              <w:keepNext/>
              <w:overflowPunct/>
              <w:autoSpaceDE/>
              <w:autoSpaceDN/>
              <w:adjustRightInd/>
              <w:spacing w:after="0"/>
              <w:jc w:val="left"/>
              <w:textAlignment w:val="auto"/>
              <w:rPr>
                <w:sz w:val="18"/>
                <w:lang w:eastAsia="en-US"/>
              </w:rPr>
            </w:pPr>
            <w:r w:rsidRPr="00271DFC">
              <w:rPr>
                <w:sz w:val="18"/>
                <w:lang w:eastAsia="en-US"/>
              </w:rPr>
              <w:t>{0,1,2} in subframe n-1</w:t>
            </w:r>
          </w:p>
        </w:tc>
      </w:tr>
      <w:tr w:rsidR="00FE524F" w:rsidRPr="00271DFC" w14:paraId="7337E13D" w14:textId="77777777" w:rsidTr="00895E6C">
        <w:trPr>
          <w:jc w:val="center"/>
        </w:trPr>
        <w:tc>
          <w:tcPr>
            <w:tcW w:w="513" w:type="dxa"/>
            <w:vMerge/>
          </w:tcPr>
          <w:p w14:paraId="40A4C0A3" w14:textId="77777777" w:rsidR="00FE524F" w:rsidRPr="00271DFC" w:rsidRDefault="00FE524F" w:rsidP="00271DFC">
            <w:pPr>
              <w:keepNext/>
              <w:overflowPunct/>
              <w:autoSpaceDE/>
              <w:autoSpaceDN/>
              <w:adjustRightInd/>
              <w:spacing w:after="0"/>
              <w:jc w:val="center"/>
              <w:textAlignment w:val="auto"/>
              <w:rPr>
                <w:sz w:val="18"/>
                <w:lang w:eastAsia="en-US"/>
              </w:rPr>
            </w:pPr>
          </w:p>
        </w:tc>
        <w:tc>
          <w:tcPr>
            <w:tcW w:w="1926" w:type="dxa"/>
          </w:tcPr>
          <w:p w14:paraId="0B7F040F" w14:textId="77777777" w:rsidR="00FE524F" w:rsidRPr="00271DFC" w:rsidRDefault="00C459DB" w:rsidP="00271DFC">
            <w:pPr>
              <w:keepNext/>
              <w:overflowPunct/>
              <w:autoSpaceDE/>
              <w:autoSpaceDN/>
              <w:adjustRightInd/>
              <w:spacing w:after="0"/>
              <w:jc w:val="center"/>
              <w:textAlignment w:val="auto"/>
              <w:rPr>
                <w:sz w:val="18"/>
                <w:lang w:eastAsia="en-US"/>
              </w:rPr>
            </w:pPr>
            <m:oMathPara>
              <m:oMath>
                <m:sSub>
                  <m:sSubPr>
                    <m:ctrlPr>
                      <w:rPr>
                        <w:rFonts w:ascii="Cambria Math" w:hAnsi="Cambria Math"/>
                        <w:i/>
                      </w:rPr>
                    </m:ctrlPr>
                  </m:sSubPr>
                  <m:e>
                    <m:r>
                      <w:rPr>
                        <w:rFonts w:ascii="Cambria Math" w:hAnsi="Cambria Math"/>
                        <w:sz w:val="18"/>
                      </w:rPr>
                      <m:t>mod(n</m:t>
                    </m:r>
                  </m:e>
                  <m:sub>
                    <m:r>
                      <w:rPr>
                        <w:rFonts w:ascii="Cambria Math" w:hAnsi="Cambria Math"/>
                        <w:sz w:val="18"/>
                      </w:rPr>
                      <m:t>s</m:t>
                    </m:r>
                  </m:sub>
                </m:sSub>
                <m:r>
                  <w:rPr>
                    <w:rFonts w:ascii="Cambria Math" w:hAnsi="Cambria Math"/>
                    <w:sz w:val="18"/>
                  </w:rPr>
                  <m:t>,2)=1</m:t>
                </m:r>
              </m:oMath>
            </m:oMathPara>
          </w:p>
        </w:tc>
        <w:tc>
          <w:tcPr>
            <w:tcW w:w="2234" w:type="dxa"/>
          </w:tcPr>
          <w:p w14:paraId="22CB7AEF" w14:textId="77777777" w:rsidR="00FE524F" w:rsidRPr="00271DFC" w:rsidRDefault="00FE524F" w:rsidP="00271DFC">
            <w:pPr>
              <w:keepNext/>
              <w:overflowPunct/>
              <w:autoSpaceDE/>
              <w:autoSpaceDN/>
              <w:adjustRightInd/>
              <w:spacing w:after="0"/>
              <w:jc w:val="left"/>
              <w:textAlignment w:val="auto"/>
              <w:rPr>
                <w:sz w:val="18"/>
                <w:lang w:eastAsia="en-US"/>
              </w:rPr>
            </w:pPr>
            <w:r w:rsidRPr="00271DFC">
              <w:rPr>
                <w:sz w:val="18"/>
                <w:lang w:eastAsia="en-US"/>
              </w:rPr>
              <w:t>{3,4,5} in subframe n-1</w:t>
            </w:r>
          </w:p>
        </w:tc>
      </w:tr>
      <w:tr w:rsidR="00FE524F" w:rsidRPr="00271DFC" w14:paraId="09160EA2" w14:textId="77777777" w:rsidTr="00895E6C">
        <w:trPr>
          <w:jc w:val="center"/>
        </w:trPr>
        <w:tc>
          <w:tcPr>
            <w:tcW w:w="513" w:type="dxa"/>
            <w:vMerge w:val="restart"/>
          </w:tcPr>
          <w:p w14:paraId="41C8C6C3" w14:textId="77777777" w:rsidR="00FE524F" w:rsidRPr="00271DFC" w:rsidRDefault="00FE524F" w:rsidP="00271DFC">
            <w:pPr>
              <w:keepNext/>
              <w:overflowPunct/>
              <w:autoSpaceDE/>
              <w:autoSpaceDN/>
              <w:adjustRightInd/>
              <w:spacing w:after="0"/>
              <w:jc w:val="center"/>
              <w:textAlignment w:val="auto"/>
              <w:rPr>
                <w:sz w:val="18"/>
                <w:lang w:eastAsia="en-US"/>
              </w:rPr>
            </w:pPr>
            <w:r w:rsidRPr="00271DFC">
              <w:rPr>
                <w:sz w:val="18"/>
                <w:lang w:eastAsia="en-US"/>
              </w:rPr>
              <w:t>6</w:t>
            </w:r>
          </w:p>
        </w:tc>
        <w:tc>
          <w:tcPr>
            <w:tcW w:w="1926" w:type="dxa"/>
          </w:tcPr>
          <w:p w14:paraId="4E7E0C5E" w14:textId="77777777" w:rsidR="00FE524F" w:rsidRPr="00271DFC" w:rsidRDefault="00C459DB" w:rsidP="00271DFC">
            <w:pPr>
              <w:keepNext/>
              <w:overflowPunct/>
              <w:autoSpaceDE/>
              <w:autoSpaceDN/>
              <w:adjustRightInd/>
              <w:spacing w:after="0"/>
              <w:jc w:val="center"/>
              <w:textAlignment w:val="auto"/>
              <w:rPr>
                <w:sz w:val="18"/>
                <w:lang w:eastAsia="en-US"/>
              </w:rPr>
            </w:pPr>
            <m:oMathPara>
              <m:oMath>
                <m:sSub>
                  <m:sSubPr>
                    <m:ctrlPr>
                      <w:rPr>
                        <w:rFonts w:ascii="Cambria Math" w:hAnsi="Cambria Math"/>
                        <w:i/>
                      </w:rPr>
                    </m:ctrlPr>
                  </m:sSubPr>
                  <m:e>
                    <m:r>
                      <w:rPr>
                        <w:rFonts w:ascii="Cambria Math" w:hAnsi="Cambria Math"/>
                        <w:sz w:val="18"/>
                      </w:rPr>
                      <m:t>mod(n</m:t>
                    </m:r>
                  </m:e>
                  <m:sub>
                    <m:r>
                      <w:rPr>
                        <w:rFonts w:ascii="Cambria Math" w:hAnsi="Cambria Math"/>
                        <w:sz w:val="18"/>
                      </w:rPr>
                      <m:t>s</m:t>
                    </m:r>
                  </m:sub>
                </m:sSub>
                <m:r>
                  <w:rPr>
                    <w:rFonts w:ascii="Cambria Math" w:hAnsi="Cambria Math"/>
                    <w:sz w:val="18"/>
                  </w:rPr>
                  <m:t>,2)=0</m:t>
                </m:r>
              </m:oMath>
            </m:oMathPara>
          </w:p>
        </w:tc>
        <w:tc>
          <w:tcPr>
            <w:tcW w:w="2234" w:type="dxa"/>
          </w:tcPr>
          <w:p w14:paraId="54AD50B5" w14:textId="77777777" w:rsidR="00FE524F" w:rsidRPr="00271DFC" w:rsidRDefault="00FE524F" w:rsidP="00271DFC">
            <w:pPr>
              <w:keepNext/>
              <w:overflowPunct/>
              <w:autoSpaceDE/>
              <w:autoSpaceDN/>
              <w:adjustRightInd/>
              <w:spacing w:after="0"/>
              <w:jc w:val="left"/>
              <w:textAlignment w:val="auto"/>
              <w:rPr>
                <w:sz w:val="18"/>
                <w:lang w:eastAsia="en-US"/>
              </w:rPr>
            </w:pPr>
            <w:r w:rsidRPr="00271DFC">
              <w:rPr>
                <w:sz w:val="18"/>
                <w:lang w:eastAsia="en-US"/>
              </w:rPr>
              <w:t>{0} in subframe n-1</w:t>
            </w:r>
          </w:p>
          <w:p w14:paraId="17FE1270" w14:textId="77777777" w:rsidR="00FE524F" w:rsidRPr="00271DFC" w:rsidRDefault="00FE524F" w:rsidP="00271DFC">
            <w:pPr>
              <w:keepNext/>
              <w:overflowPunct/>
              <w:autoSpaceDE/>
              <w:autoSpaceDN/>
              <w:adjustRightInd/>
              <w:spacing w:after="0"/>
              <w:jc w:val="left"/>
              <w:textAlignment w:val="auto"/>
              <w:rPr>
                <w:sz w:val="18"/>
                <w:lang w:eastAsia="en-US"/>
              </w:rPr>
            </w:pPr>
            <w:r w:rsidRPr="00271DFC">
              <w:rPr>
                <w:sz w:val="18"/>
                <w:lang w:eastAsia="en-US"/>
              </w:rPr>
              <w:t>{4,5} in subframe n-2</w:t>
            </w:r>
          </w:p>
        </w:tc>
      </w:tr>
      <w:tr w:rsidR="00FE524F" w:rsidRPr="00271DFC" w14:paraId="1F094DB0" w14:textId="77777777" w:rsidTr="00895E6C">
        <w:trPr>
          <w:jc w:val="center"/>
        </w:trPr>
        <w:tc>
          <w:tcPr>
            <w:tcW w:w="513" w:type="dxa"/>
            <w:vMerge/>
          </w:tcPr>
          <w:p w14:paraId="2E3C1C51" w14:textId="77777777" w:rsidR="00FE524F" w:rsidRPr="00271DFC" w:rsidRDefault="00FE524F" w:rsidP="00271DFC">
            <w:pPr>
              <w:keepNext/>
              <w:overflowPunct/>
              <w:autoSpaceDE/>
              <w:autoSpaceDN/>
              <w:adjustRightInd/>
              <w:spacing w:after="0"/>
              <w:jc w:val="center"/>
              <w:textAlignment w:val="auto"/>
              <w:rPr>
                <w:sz w:val="18"/>
                <w:lang w:eastAsia="en-US"/>
              </w:rPr>
            </w:pPr>
          </w:p>
        </w:tc>
        <w:tc>
          <w:tcPr>
            <w:tcW w:w="1926" w:type="dxa"/>
          </w:tcPr>
          <w:p w14:paraId="5317237F" w14:textId="77777777" w:rsidR="00FE524F" w:rsidRPr="00271DFC" w:rsidRDefault="00C459DB" w:rsidP="00271DFC">
            <w:pPr>
              <w:keepNext/>
              <w:overflowPunct/>
              <w:autoSpaceDE/>
              <w:autoSpaceDN/>
              <w:adjustRightInd/>
              <w:spacing w:after="0"/>
              <w:jc w:val="center"/>
              <w:textAlignment w:val="auto"/>
              <w:rPr>
                <w:sz w:val="18"/>
                <w:lang w:eastAsia="en-US"/>
              </w:rPr>
            </w:pPr>
            <m:oMathPara>
              <m:oMath>
                <m:sSub>
                  <m:sSubPr>
                    <m:ctrlPr>
                      <w:rPr>
                        <w:rFonts w:ascii="Cambria Math" w:hAnsi="Cambria Math"/>
                        <w:i/>
                      </w:rPr>
                    </m:ctrlPr>
                  </m:sSubPr>
                  <m:e>
                    <m:r>
                      <w:rPr>
                        <w:rFonts w:ascii="Cambria Math" w:hAnsi="Cambria Math"/>
                        <w:sz w:val="18"/>
                      </w:rPr>
                      <m:t>mod(n</m:t>
                    </m:r>
                  </m:e>
                  <m:sub>
                    <m:r>
                      <w:rPr>
                        <w:rFonts w:ascii="Cambria Math" w:hAnsi="Cambria Math"/>
                        <w:sz w:val="18"/>
                      </w:rPr>
                      <m:t>s</m:t>
                    </m:r>
                  </m:sub>
                </m:sSub>
                <m:r>
                  <w:rPr>
                    <w:rFonts w:ascii="Cambria Math" w:hAnsi="Cambria Math"/>
                    <w:sz w:val="18"/>
                  </w:rPr>
                  <m:t>,2)=1</m:t>
                </m:r>
              </m:oMath>
            </m:oMathPara>
          </w:p>
        </w:tc>
        <w:tc>
          <w:tcPr>
            <w:tcW w:w="2234" w:type="dxa"/>
          </w:tcPr>
          <w:p w14:paraId="39B99155" w14:textId="77777777" w:rsidR="00FE524F" w:rsidRPr="00271DFC" w:rsidRDefault="00FE524F" w:rsidP="00271DFC">
            <w:pPr>
              <w:keepNext/>
              <w:overflowPunct/>
              <w:autoSpaceDE/>
              <w:autoSpaceDN/>
              <w:adjustRightInd/>
              <w:spacing w:after="0"/>
              <w:jc w:val="left"/>
              <w:textAlignment w:val="auto"/>
              <w:rPr>
                <w:sz w:val="18"/>
                <w:lang w:eastAsia="en-US"/>
              </w:rPr>
            </w:pPr>
            <w:r w:rsidRPr="00271DFC">
              <w:rPr>
                <w:sz w:val="18"/>
                <w:lang w:eastAsia="en-US"/>
              </w:rPr>
              <w:t>{1,2,3} in subframe n-1</w:t>
            </w:r>
          </w:p>
        </w:tc>
      </w:tr>
      <w:tr w:rsidR="00FE524F" w:rsidRPr="00271DFC" w14:paraId="35B38412" w14:textId="77777777" w:rsidTr="00895E6C">
        <w:trPr>
          <w:jc w:val="center"/>
        </w:trPr>
        <w:tc>
          <w:tcPr>
            <w:tcW w:w="513" w:type="dxa"/>
            <w:vMerge w:val="restart"/>
          </w:tcPr>
          <w:p w14:paraId="42F60A51" w14:textId="77777777" w:rsidR="00FE524F" w:rsidRPr="00271DFC" w:rsidRDefault="00FE524F" w:rsidP="00271DFC">
            <w:pPr>
              <w:keepNext/>
              <w:overflowPunct/>
              <w:autoSpaceDE/>
              <w:autoSpaceDN/>
              <w:adjustRightInd/>
              <w:spacing w:after="0"/>
              <w:jc w:val="center"/>
              <w:textAlignment w:val="auto"/>
              <w:rPr>
                <w:sz w:val="18"/>
                <w:lang w:eastAsia="en-US"/>
              </w:rPr>
            </w:pPr>
            <w:r w:rsidRPr="00271DFC">
              <w:rPr>
                <w:sz w:val="18"/>
                <w:lang w:eastAsia="en-US"/>
              </w:rPr>
              <w:t>8</w:t>
            </w:r>
          </w:p>
        </w:tc>
        <w:tc>
          <w:tcPr>
            <w:tcW w:w="1926" w:type="dxa"/>
          </w:tcPr>
          <w:p w14:paraId="73F693CC" w14:textId="77777777" w:rsidR="00FE524F" w:rsidRPr="00271DFC" w:rsidRDefault="00C459DB" w:rsidP="00271DFC">
            <w:pPr>
              <w:keepNext/>
              <w:overflowPunct/>
              <w:autoSpaceDE/>
              <w:autoSpaceDN/>
              <w:adjustRightInd/>
              <w:spacing w:after="0"/>
              <w:jc w:val="center"/>
              <w:textAlignment w:val="auto"/>
            </w:pPr>
            <m:oMathPara>
              <m:oMath>
                <m:sSub>
                  <m:sSubPr>
                    <m:ctrlPr>
                      <w:rPr>
                        <w:rFonts w:ascii="Cambria Math" w:hAnsi="Cambria Math"/>
                        <w:i/>
                      </w:rPr>
                    </m:ctrlPr>
                  </m:sSubPr>
                  <m:e>
                    <m:r>
                      <w:rPr>
                        <w:rFonts w:ascii="Cambria Math" w:hAnsi="Cambria Math"/>
                        <w:sz w:val="18"/>
                      </w:rPr>
                      <m:t>mod(n</m:t>
                    </m:r>
                  </m:e>
                  <m:sub>
                    <m:r>
                      <w:rPr>
                        <w:rFonts w:ascii="Cambria Math" w:hAnsi="Cambria Math"/>
                        <w:sz w:val="18"/>
                      </w:rPr>
                      <m:t>s</m:t>
                    </m:r>
                  </m:sub>
                </m:sSub>
                <m:r>
                  <w:rPr>
                    <w:rFonts w:ascii="Cambria Math" w:hAnsi="Cambria Math"/>
                    <w:sz w:val="18"/>
                  </w:rPr>
                  <m:t>,2)=0</m:t>
                </m:r>
              </m:oMath>
            </m:oMathPara>
          </w:p>
        </w:tc>
        <w:tc>
          <w:tcPr>
            <w:tcW w:w="2234" w:type="dxa"/>
          </w:tcPr>
          <w:p w14:paraId="5590F929" w14:textId="77777777" w:rsidR="00FE524F" w:rsidRPr="00271DFC" w:rsidRDefault="00FE524F" w:rsidP="00271DFC">
            <w:pPr>
              <w:keepNext/>
              <w:overflowPunct/>
              <w:autoSpaceDE/>
              <w:autoSpaceDN/>
              <w:adjustRightInd/>
              <w:spacing w:after="0"/>
              <w:jc w:val="left"/>
              <w:textAlignment w:val="auto"/>
              <w:rPr>
                <w:sz w:val="18"/>
                <w:lang w:eastAsia="en-US"/>
              </w:rPr>
            </w:pPr>
            <w:r w:rsidRPr="00271DFC">
              <w:rPr>
                <w:sz w:val="18"/>
                <w:lang w:eastAsia="en-US"/>
              </w:rPr>
              <w:t>{2,3,4} in subframe n-2</w:t>
            </w:r>
          </w:p>
        </w:tc>
      </w:tr>
      <w:tr w:rsidR="00FE524F" w:rsidRPr="00271DFC" w14:paraId="6A5923A7" w14:textId="77777777" w:rsidTr="00895E6C">
        <w:trPr>
          <w:jc w:val="center"/>
        </w:trPr>
        <w:tc>
          <w:tcPr>
            <w:tcW w:w="513" w:type="dxa"/>
            <w:vMerge/>
          </w:tcPr>
          <w:p w14:paraId="42DE68C7" w14:textId="77777777" w:rsidR="00FE524F" w:rsidRPr="00271DFC" w:rsidRDefault="00FE524F" w:rsidP="00271DFC">
            <w:pPr>
              <w:keepNext/>
              <w:overflowPunct/>
              <w:autoSpaceDE/>
              <w:autoSpaceDN/>
              <w:adjustRightInd/>
              <w:spacing w:after="0"/>
              <w:jc w:val="center"/>
              <w:textAlignment w:val="auto"/>
              <w:rPr>
                <w:sz w:val="18"/>
                <w:lang w:eastAsia="en-US"/>
              </w:rPr>
            </w:pPr>
          </w:p>
        </w:tc>
        <w:tc>
          <w:tcPr>
            <w:tcW w:w="1926" w:type="dxa"/>
          </w:tcPr>
          <w:p w14:paraId="696663A5" w14:textId="77777777" w:rsidR="00FE524F" w:rsidRPr="00271DFC" w:rsidRDefault="00C459DB" w:rsidP="00271DFC">
            <w:pPr>
              <w:keepNext/>
              <w:overflowPunct/>
              <w:autoSpaceDE/>
              <w:autoSpaceDN/>
              <w:adjustRightInd/>
              <w:spacing w:after="0"/>
              <w:jc w:val="center"/>
              <w:textAlignment w:val="auto"/>
            </w:pPr>
            <m:oMathPara>
              <m:oMath>
                <m:sSub>
                  <m:sSubPr>
                    <m:ctrlPr>
                      <w:rPr>
                        <w:rFonts w:ascii="Cambria Math" w:hAnsi="Cambria Math"/>
                        <w:i/>
                      </w:rPr>
                    </m:ctrlPr>
                  </m:sSubPr>
                  <m:e>
                    <m:r>
                      <w:rPr>
                        <w:rFonts w:ascii="Cambria Math" w:hAnsi="Cambria Math"/>
                        <w:sz w:val="18"/>
                      </w:rPr>
                      <m:t>mod(n</m:t>
                    </m:r>
                  </m:e>
                  <m:sub>
                    <m:r>
                      <w:rPr>
                        <w:rFonts w:ascii="Cambria Math" w:hAnsi="Cambria Math"/>
                        <w:sz w:val="18"/>
                      </w:rPr>
                      <m:t>s</m:t>
                    </m:r>
                  </m:sub>
                </m:sSub>
                <m:r>
                  <w:rPr>
                    <w:rFonts w:ascii="Cambria Math" w:hAnsi="Cambria Math"/>
                    <w:sz w:val="18"/>
                  </w:rPr>
                  <m:t>,2)=1</m:t>
                </m:r>
              </m:oMath>
            </m:oMathPara>
          </w:p>
        </w:tc>
        <w:tc>
          <w:tcPr>
            <w:tcW w:w="2234" w:type="dxa"/>
          </w:tcPr>
          <w:p w14:paraId="1809AA7A" w14:textId="77777777" w:rsidR="00FE524F" w:rsidRPr="00271DFC" w:rsidRDefault="00FE524F" w:rsidP="00271DFC">
            <w:pPr>
              <w:keepNext/>
              <w:overflowPunct/>
              <w:autoSpaceDE/>
              <w:autoSpaceDN/>
              <w:adjustRightInd/>
              <w:spacing w:after="0"/>
              <w:jc w:val="left"/>
              <w:textAlignment w:val="auto"/>
              <w:rPr>
                <w:sz w:val="18"/>
                <w:lang w:eastAsia="en-US"/>
              </w:rPr>
            </w:pPr>
            <w:r w:rsidRPr="00271DFC">
              <w:rPr>
                <w:sz w:val="18"/>
                <w:lang w:eastAsia="en-US"/>
              </w:rPr>
              <w:t>{0,1} in subframe n-1</w:t>
            </w:r>
          </w:p>
          <w:p w14:paraId="45DDD5A0" w14:textId="77777777" w:rsidR="00FE524F" w:rsidRPr="00271DFC" w:rsidRDefault="00FE524F" w:rsidP="00271DFC">
            <w:pPr>
              <w:keepNext/>
              <w:overflowPunct/>
              <w:autoSpaceDE/>
              <w:autoSpaceDN/>
              <w:adjustRightInd/>
              <w:spacing w:after="0"/>
              <w:jc w:val="left"/>
              <w:textAlignment w:val="auto"/>
              <w:rPr>
                <w:sz w:val="18"/>
                <w:lang w:eastAsia="en-US"/>
              </w:rPr>
            </w:pPr>
            <w:r w:rsidRPr="00271DFC">
              <w:rPr>
                <w:sz w:val="18"/>
                <w:lang w:eastAsia="en-US"/>
              </w:rPr>
              <w:t>{5} in subframe n-2</w:t>
            </w:r>
          </w:p>
        </w:tc>
      </w:tr>
    </w:tbl>
    <w:p w14:paraId="78B9B746" w14:textId="77777777" w:rsidR="00FE524F" w:rsidRPr="00EE26A1" w:rsidRDefault="00FE524F" w:rsidP="00271DFC">
      <w:pPr>
        <w:spacing w:after="180"/>
        <w:jc w:val="left"/>
        <w:rPr>
          <w:rFonts w:ascii="Times New Roman" w:eastAsia="Malgun Gothic" w:hAnsi="Times New Roman"/>
          <w:lang w:val="en-US" w:eastAsia="en-GB"/>
        </w:rPr>
      </w:pPr>
    </w:p>
    <w:p w14:paraId="069BF3E4" w14:textId="77777777" w:rsidR="00FE524F" w:rsidRDefault="00FE524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9BF3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9BF3E4" w16cid:durableId="1E31AA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45C07" w14:textId="77777777" w:rsidR="00C459DB" w:rsidRDefault="00C459DB">
      <w:r>
        <w:separator/>
      </w:r>
    </w:p>
  </w:endnote>
  <w:endnote w:type="continuationSeparator" w:id="0">
    <w:p w14:paraId="6F5BA142" w14:textId="77777777" w:rsidR="00C459DB" w:rsidRDefault="00C459DB">
      <w:r>
        <w:continuationSeparator/>
      </w:r>
    </w:p>
  </w:endnote>
  <w:endnote w:type="continuationNotice" w:id="1">
    <w:p w14:paraId="07BB251F" w14:textId="77777777" w:rsidR="00C459DB" w:rsidRDefault="00C459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D0B9E" w14:textId="70CC5F49" w:rsidR="00FE524F" w:rsidRDefault="00FE52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8248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2488">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91680" w14:textId="77777777" w:rsidR="00C459DB" w:rsidRDefault="00C459DB">
      <w:r>
        <w:separator/>
      </w:r>
    </w:p>
  </w:footnote>
  <w:footnote w:type="continuationSeparator" w:id="0">
    <w:p w14:paraId="79564AA0" w14:textId="77777777" w:rsidR="00C459DB" w:rsidRDefault="00C459DB">
      <w:r>
        <w:continuationSeparator/>
      </w:r>
    </w:p>
  </w:footnote>
  <w:footnote w:type="continuationNotice" w:id="1">
    <w:p w14:paraId="21519382" w14:textId="77777777" w:rsidR="00C459DB" w:rsidRDefault="00C459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F808B" w14:textId="77777777" w:rsidR="00FE524F" w:rsidRDefault="00FE524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9E2742"/>
    <w:multiLevelType w:val="multilevel"/>
    <w:tmpl w:val="76AACC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5700F46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4"/>
  </w:num>
  <w:num w:numId="3">
    <w:abstractNumId w:val="5"/>
  </w:num>
  <w:num w:numId="4">
    <w:abstractNumId w:val="6"/>
  </w:num>
  <w:num w:numId="5">
    <w:abstractNumId w:val="2"/>
  </w:num>
  <w:num w:numId="6">
    <w:abstractNumId w:val="10"/>
  </w:num>
  <w:num w:numId="7">
    <w:abstractNumId w:val="16"/>
  </w:num>
  <w:num w:numId="8">
    <w:abstractNumId w:val="4"/>
  </w:num>
  <w:num w:numId="9">
    <w:abstractNumId w:val="15"/>
  </w:num>
  <w:num w:numId="10">
    <w:abstractNumId w:val="3"/>
  </w:num>
  <w:num w:numId="11">
    <w:abstractNumId w:val="20"/>
  </w:num>
  <w:num w:numId="12">
    <w:abstractNumId w:val="12"/>
  </w:num>
  <w:num w:numId="13">
    <w:abstractNumId w:val="13"/>
  </w:num>
  <w:num w:numId="14">
    <w:abstractNumId w:val="11"/>
  </w:num>
  <w:num w:numId="15">
    <w:abstractNumId w:val="18"/>
  </w:num>
  <w:num w:numId="16">
    <w:abstractNumId w:val="9"/>
  </w:num>
  <w:num w:numId="17">
    <w:abstractNumId w:val="8"/>
  </w:num>
  <w:num w:numId="18">
    <w:abstractNumId w:val="7"/>
  </w:num>
  <w:num w:numId="19">
    <w:abstractNumId w:val="17"/>
  </w:num>
  <w:num w:numId="20">
    <w:abstractNumId w:val="19"/>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63B"/>
    <w:rsid w:val="00007CDC"/>
    <w:rsid w:val="00007E99"/>
    <w:rsid w:val="00010900"/>
    <w:rsid w:val="00010FB6"/>
    <w:rsid w:val="00011B28"/>
    <w:rsid w:val="000124F4"/>
    <w:rsid w:val="00013280"/>
    <w:rsid w:val="000151A0"/>
    <w:rsid w:val="00015D15"/>
    <w:rsid w:val="000241B1"/>
    <w:rsid w:val="00024681"/>
    <w:rsid w:val="0002564D"/>
    <w:rsid w:val="00025ECA"/>
    <w:rsid w:val="000261D0"/>
    <w:rsid w:val="00026603"/>
    <w:rsid w:val="000269B5"/>
    <w:rsid w:val="00030777"/>
    <w:rsid w:val="00031BDA"/>
    <w:rsid w:val="000325B8"/>
    <w:rsid w:val="00034C15"/>
    <w:rsid w:val="00034C88"/>
    <w:rsid w:val="00036BA1"/>
    <w:rsid w:val="000422E2"/>
    <w:rsid w:val="00042F22"/>
    <w:rsid w:val="000444EF"/>
    <w:rsid w:val="00044D5A"/>
    <w:rsid w:val="00052954"/>
    <w:rsid w:val="00052A07"/>
    <w:rsid w:val="000534E3"/>
    <w:rsid w:val="0005606A"/>
    <w:rsid w:val="00057117"/>
    <w:rsid w:val="000616E7"/>
    <w:rsid w:val="0006331A"/>
    <w:rsid w:val="00063D90"/>
    <w:rsid w:val="0006487E"/>
    <w:rsid w:val="00065E1A"/>
    <w:rsid w:val="00071E3B"/>
    <w:rsid w:val="00072B63"/>
    <w:rsid w:val="000758F9"/>
    <w:rsid w:val="000775AD"/>
    <w:rsid w:val="00077E5F"/>
    <w:rsid w:val="0008036A"/>
    <w:rsid w:val="000815AA"/>
    <w:rsid w:val="00081AE6"/>
    <w:rsid w:val="00082FFB"/>
    <w:rsid w:val="00084812"/>
    <w:rsid w:val="000855EB"/>
    <w:rsid w:val="00085B52"/>
    <w:rsid w:val="000866F2"/>
    <w:rsid w:val="0009009F"/>
    <w:rsid w:val="000901E9"/>
    <w:rsid w:val="00090274"/>
    <w:rsid w:val="00091557"/>
    <w:rsid w:val="000924C1"/>
    <w:rsid w:val="000924F0"/>
    <w:rsid w:val="00093474"/>
    <w:rsid w:val="0009510F"/>
    <w:rsid w:val="00095B27"/>
    <w:rsid w:val="000A07D9"/>
    <w:rsid w:val="000A1506"/>
    <w:rsid w:val="000A1B7B"/>
    <w:rsid w:val="000A2FB1"/>
    <w:rsid w:val="000A56F2"/>
    <w:rsid w:val="000B0066"/>
    <w:rsid w:val="000B2719"/>
    <w:rsid w:val="000B285F"/>
    <w:rsid w:val="000B3A8F"/>
    <w:rsid w:val="000B4AB9"/>
    <w:rsid w:val="000B507A"/>
    <w:rsid w:val="000B51CF"/>
    <w:rsid w:val="000B58C3"/>
    <w:rsid w:val="000B61E9"/>
    <w:rsid w:val="000B7FF1"/>
    <w:rsid w:val="000C01FB"/>
    <w:rsid w:val="000C165A"/>
    <w:rsid w:val="000C2E19"/>
    <w:rsid w:val="000C348D"/>
    <w:rsid w:val="000C4CE3"/>
    <w:rsid w:val="000C5D2A"/>
    <w:rsid w:val="000D00D1"/>
    <w:rsid w:val="000D0D07"/>
    <w:rsid w:val="000D3901"/>
    <w:rsid w:val="000D4797"/>
    <w:rsid w:val="000E0527"/>
    <w:rsid w:val="000E0F68"/>
    <w:rsid w:val="000E1E92"/>
    <w:rsid w:val="000E2359"/>
    <w:rsid w:val="000E2AF7"/>
    <w:rsid w:val="000E5603"/>
    <w:rsid w:val="000F06D6"/>
    <w:rsid w:val="000F0A2F"/>
    <w:rsid w:val="000F0EB1"/>
    <w:rsid w:val="000F1106"/>
    <w:rsid w:val="000F25C5"/>
    <w:rsid w:val="000F34A2"/>
    <w:rsid w:val="000F3BE9"/>
    <w:rsid w:val="000F3F6C"/>
    <w:rsid w:val="000F6DF3"/>
    <w:rsid w:val="001005FF"/>
    <w:rsid w:val="00101500"/>
    <w:rsid w:val="00101653"/>
    <w:rsid w:val="001036AC"/>
    <w:rsid w:val="001041E4"/>
    <w:rsid w:val="001062FB"/>
    <w:rsid w:val="001063E6"/>
    <w:rsid w:val="0011334C"/>
    <w:rsid w:val="00113CF4"/>
    <w:rsid w:val="001153EA"/>
    <w:rsid w:val="00115643"/>
    <w:rsid w:val="00116058"/>
    <w:rsid w:val="00116765"/>
    <w:rsid w:val="001219F5"/>
    <w:rsid w:val="00121A20"/>
    <w:rsid w:val="001232D9"/>
    <w:rsid w:val="0012377F"/>
    <w:rsid w:val="00124314"/>
    <w:rsid w:val="00124DD3"/>
    <w:rsid w:val="00125582"/>
    <w:rsid w:val="00125F31"/>
    <w:rsid w:val="00126B4A"/>
    <w:rsid w:val="00127FF0"/>
    <w:rsid w:val="001312BC"/>
    <w:rsid w:val="00131BCC"/>
    <w:rsid w:val="00132FD0"/>
    <w:rsid w:val="0013324C"/>
    <w:rsid w:val="00133846"/>
    <w:rsid w:val="001344C0"/>
    <w:rsid w:val="001346FA"/>
    <w:rsid w:val="00135252"/>
    <w:rsid w:val="0013759D"/>
    <w:rsid w:val="0013795D"/>
    <w:rsid w:val="00137AB5"/>
    <w:rsid w:val="00137F0B"/>
    <w:rsid w:val="00140736"/>
    <w:rsid w:val="001432D3"/>
    <w:rsid w:val="0015128C"/>
    <w:rsid w:val="00151E23"/>
    <w:rsid w:val="001521A7"/>
    <w:rsid w:val="001526E0"/>
    <w:rsid w:val="001551B5"/>
    <w:rsid w:val="0015528A"/>
    <w:rsid w:val="0015572A"/>
    <w:rsid w:val="00155BA7"/>
    <w:rsid w:val="0015775A"/>
    <w:rsid w:val="00162C9C"/>
    <w:rsid w:val="0016303B"/>
    <w:rsid w:val="001659C1"/>
    <w:rsid w:val="00173A8E"/>
    <w:rsid w:val="00174629"/>
    <w:rsid w:val="00176A83"/>
    <w:rsid w:val="00177795"/>
    <w:rsid w:val="00181259"/>
    <w:rsid w:val="0018143F"/>
    <w:rsid w:val="00184B41"/>
    <w:rsid w:val="00185CBB"/>
    <w:rsid w:val="00190AC1"/>
    <w:rsid w:val="0019341A"/>
    <w:rsid w:val="001934C1"/>
    <w:rsid w:val="00196A18"/>
    <w:rsid w:val="00197D67"/>
    <w:rsid w:val="00197D74"/>
    <w:rsid w:val="00197DF9"/>
    <w:rsid w:val="001A1987"/>
    <w:rsid w:val="001A2564"/>
    <w:rsid w:val="001A6173"/>
    <w:rsid w:val="001A6CBA"/>
    <w:rsid w:val="001A6D8D"/>
    <w:rsid w:val="001A6DC1"/>
    <w:rsid w:val="001B0D97"/>
    <w:rsid w:val="001B1259"/>
    <w:rsid w:val="001B2F2C"/>
    <w:rsid w:val="001B3D02"/>
    <w:rsid w:val="001B4398"/>
    <w:rsid w:val="001B5A5D"/>
    <w:rsid w:val="001C1CE5"/>
    <w:rsid w:val="001C3D2A"/>
    <w:rsid w:val="001C4542"/>
    <w:rsid w:val="001D48DF"/>
    <w:rsid w:val="001D4C47"/>
    <w:rsid w:val="001D51BA"/>
    <w:rsid w:val="001D6342"/>
    <w:rsid w:val="001D6D53"/>
    <w:rsid w:val="001E1CF8"/>
    <w:rsid w:val="001E58E2"/>
    <w:rsid w:val="001E5A9A"/>
    <w:rsid w:val="001E5D2B"/>
    <w:rsid w:val="001E720B"/>
    <w:rsid w:val="001E7AED"/>
    <w:rsid w:val="001F0215"/>
    <w:rsid w:val="001F1468"/>
    <w:rsid w:val="001F1CE8"/>
    <w:rsid w:val="001F2916"/>
    <w:rsid w:val="001F3916"/>
    <w:rsid w:val="001F4C74"/>
    <w:rsid w:val="001F54C5"/>
    <w:rsid w:val="001F662C"/>
    <w:rsid w:val="001F7074"/>
    <w:rsid w:val="00200490"/>
    <w:rsid w:val="00201F3A"/>
    <w:rsid w:val="00203F96"/>
    <w:rsid w:val="00204C50"/>
    <w:rsid w:val="0020619F"/>
    <w:rsid w:val="002069B2"/>
    <w:rsid w:val="00207FA3"/>
    <w:rsid w:val="00211168"/>
    <w:rsid w:val="002136BA"/>
    <w:rsid w:val="0021410C"/>
    <w:rsid w:val="00214397"/>
    <w:rsid w:val="00214DA8"/>
    <w:rsid w:val="00215423"/>
    <w:rsid w:val="002158FA"/>
    <w:rsid w:val="00220600"/>
    <w:rsid w:val="002224DB"/>
    <w:rsid w:val="00223FCB"/>
    <w:rsid w:val="002244D8"/>
    <w:rsid w:val="002252C3"/>
    <w:rsid w:val="00225C54"/>
    <w:rsid w:val="00230765"/>
    <w:rsid w:val="002319E4"/>
    <w:rsid w:val="002324E4"/>
    <w:rsid w:val="00235632"/>
    <w:rsid w:val="00235693"/>
    <w:rsid w:val="00235872"/>
    <w:rsid w:val="002366A0"/>
    <w:rsid w:val="00236B2C"/>
    <w:rsid w:val="002413BD"/>
    <w:rsid w:val="00241559"/>
    <w:rsid w:val="00243240"/>
    <w:rsid w:val="002435B3"/>
    <w:rsid w:val="0024454A"/>
    <w:rsid w:val="002458EB"/>
    <w:rsid w:val="002500C8"/>
    <w:rsid w:val="00257543"/>
    <w:rsid w:val="00260D54"/>
    <w:rsid w:val="002617E7"/>
    <w:rsid w:val="00263E57"/>
    <w:rsid w:val="00264228"/>
    <w:rsid w:val="00264334"/>
    <w:rsid w:val="0026473E"/>
    <w:rsid w:val="00264841"/>
    <w:rsid w:val="00265F63"/>
    <w:rsid w:val="00266214"/>
    <w:rsid w:val="00266B62"/>
    <w:rsid w:val="00267C83"/>
    <w:rsid w:val="00270FCB"/>
    <w:rsid w:val="002710B0"/>
    <w:rsid w:val="0027144F"/>
    <w:rsid w:val="00271DFC"/>
    <w:rsid w:val="00271F3A"/>
    <w:rsid w:val="00273278"/>
    <w:rsid w:val="002737F4"/>
    <w:rsid w:val="002763F1"/>
    <w:rsid w:val="00276E15"/>
    <w:rsid w:val="002805F5"/>
    <w:rsid w:val="00280751"/>
    <w:rsid w:val="0028280A"/>
    <w:rsid w:val="00284732"/>
    <w:rsid w:val="00286ACD"/>
    <w:rsid w:val="0028782F"/>
    <w:rsid w:val="00287838"/>
    <w:rsid w:val="002907B5"/>
    <w:rsid w:val="00292EB7"/>
    <w:rsid w:val="002942EA"/>
    <w:rsid w:val="00296227"/>
    <w:rsid w:val="00296F44"/>
    <w:rsid w:val="0029777D"/>
    <w:rsid w:val="002A055E"/>
    <w:rsid w:val="002A1A21"/>
    <w:rsid w:val="002A1AF4"/>
    <w:rsid w:val="002A1D4E"/>
    <w:rsid w:val="002A2869"/>
    <w:rsid w:val="002A484D"/>
    <w:rsid w:val="002A75A8"/>
    <w:rsid w:val="002A791D"/>
    <w:rsid w:val="002B24D6"/>
    <w:rsid w:val="002B5203"/>
    <w:rsid w:val="002C41E6"/>
    <w:rsid w:val="002C653A"/>
    <w:rsid w:val="002D071A"/>
    <w:rsid w:val="002D0953"/>
    <w:rsid w:val="002D15C5"/>
    <w:rsid w:val="002D34B2"/>
    <w:rsid w:val="002D39EF"/>
    <w:rsid w:val="002D4018"/>
    <w:rsid w:val="002D7637"/>
    <w:rsid w:val="002E00B6"/>
    <w:rsid w:val="002E17F2"/>
    <w:rsid w:val="002E1DD0"/>
    <w:rsid w:val="002E2E30"/>
    <w:rsid w:val="002E7CAE"/>
    <w:rsid w:val="002F1B19"/>
    <w:rsid w:val="002F2771"/>
    <w:rsid w:val="002F37A9"/>
    <w:rsid w:val="002F4ECA"/>
    <w:rsid w:val="002F6962"/>
    <w:rsid w:val="002F71DD"/>
    <w:rsid w:val="00301CE6"/>
    <w:rsid w:val="00302509"/>
    <w:rsid w:val="0030256B"/>
    <w:rsid w:val="00302713"/>
    <w:rsid w:val="0030275C"/>
    <w:rsid w:val="0030501F"/>
    <w:rsid w:val="00307AA0"/>
    <w:rsid w:val="00307BA1"/>
    <w:rsid w:val="00311702"/>
    <w:rsid w:val="00311E82"/>
    <w:rsid w:val="00312DCE"/>
    <w:rsid w:val="00313D3C"/>
    <w:rsid w:val="00313FD6"/>
    <w:rsid w:val="003143BD"/>
    <w:rsid w:val="00314E45"/>
    <w:rsid w:val="00315ED4"/>
    <w:rsid w:val="003203ED"/>
    <w:rsid w:val="00322169"/>
    <w:rsid w:val="00322C9F"/>
    <w:rsid w:val="00324D23"/>
    <w:rsid w:val="00325F64"/>
    <w:rsid w:val="003312C3"/>
    <w:rsid w:val="00331751"/>
    <w:rsid w:val="003320CE"/>
    <w:rsid w:val="00332B0E"/>
    <w:rsid w:val="00334579"/>
    <w:rsid w:val="00335858"/>
    <w:rsid w:val="00336BDA"/>
    <w:rsid w:val="0033784B"/>
    <w:rsid w:val="003409F3"/>
    <w:rsid w:val="003425D7"/>
    <w:rsid w:val="0034266F"/>
    <w:rsid w:val="00342BD7"/>
    <w:rsid w:val="00343A07"/>
    <w:rsid w:val="00345B0B"/>
    <w:rsid w:val="003464A9"/>
    <w:rsid w:val="00346DB5"/>
    <w:rsid w:val="003477B1"/>
    <w:rsid w:val="003543E7"/>
    <w:rsid w:val="00354DFF"/>
    <w:rsid w:val="00357380"/>
    <w:rsid w:val="003602D9"/>
    <w:rsid w:val="003604CE"/>
    <w:rsid w:val="00363749"/>
    <w:rsid w:val="00365C40"/>
    <w:rsid w:val="00366790"/>
    <w:rsid w:val="00370E47"/>
    <w:rsid w:val="00373653"/>
    <w:rsid w:val="003742AC"/>
    <w:rsid w:val="00377CE1"/>
    <w:rsid w:val="00380538"/>
    <w:rsid w:val="003846E1"/>
    <w:rsid w:val="00385BF0"/>
    <w:rsid w:val="00385E82"/>
    <w:rsid w:val="00387A1B"/>
    <w:rsid w:val="0039206A"/>
    <w:rsid w:val="00393172"/>
    <w:rsid w:val="003939FF"/>
    <w:rsid w:val="00395091"/>
    <w:rsid w:val="00397B2F"/>
    <w:rsid w:val="003A2223"/>
    <w:rsid w:val="003A2A0F"/>
    <w:rsid w:val="003A45A1"/>
    <w:rsid w:val="003A515A"/>
    <w:rsid w:val="003A5B0A"/>
    <w:rsid w:val="003A6BAC"/>
    <w:rsid w:val="003A7EF3"/>
    <w:rsid w:val="003B159C"/>
    <w:rsid w:val="003B164C"/>
    <w:rsid w:val="003B369F"/>
    <w:rsid w:val="003B36A3"/>
    <w:rsid w:val="003B38E6"/>
    <w:rsid w:val="003B468C"/>
    <w:rsid w:val="003B6628"/>
    <w:rsid w:val="003B7FE5"/>
    <w:rsid w:val="003C11C8"/>
    <w:rsid w:val="003C165E"/>
    <w:rsid w:val="003C2702"/>
    <w:rsid w:val="003C46B1"/>
    <w:rsid w:val="003C50DA"/>
    <w:rsid w:val="003C7806"/>
    <w:rsid w:val="003D109F"/>
    <w:rsid w:val="003D2478"/>
    <w:rsid w:val="003D3C45"/>
    <w:rsid w:val="003D5A32"/>
    <w:rsid w:val="003D5B1F"/>
    <w:rsid w:val="003D5C4F"/>
    <w:rsid w:val="003D6B4E"/>
    <w:rsid w:val="003E15FA"/>
    <w:rsid w:val="003E328E"/>
    <w:rsid w:val="003E517C"/>
    <w:rsid w:val="003E55E4"/>
    <w:rsid w:val="003E6030"/>
    <w:rsid w:val="003E6E1B"/>
    <w:rsid w:val="003E74E3"/>
    <w:rsid w:val="003E7C68"/>
    <w:rsid w:val="003F05C7"/>
    <w:rsid w:val="003F149F"/>
    <w:rsid w:val="003F2429"/>
    <w:rsid w:val="003F2CD4"/>
    <w:rsid w:val="003F497B"/>
    <w:rsid w:val="003F5108"/>
    <w:rsid w:val="003F6BBE"/>
    <w:rsid w:val="004000E8"/>
    <w:rsid w:val="00402E2B"/>
    <w:rsid w:val="00402E87"/>
    <w:rsid w:val="0040434A"/>
    <w:rsid w:val="00404731"/>
    <w:rsid w:val="0040512B"/>
    <w:rsid w:val="00405CA5"/>
    <w:rsid w:val="00407CD3"/>
    <w:rsid w:val="00410134"/>
    <w:rsid w:val="00410B72"/>
    <w:rsid w:val="00410F18"/>
    <w:rsid w:val="0041112F"/>
    <w:rsid w:val="004123A8"/>
    <w:rsid w:val="0041263E"/>
    <w:rsid w:val="00413AAC"/>
    <w:rsid w:val="004149F9"/>
    <w:rsid w:val="004162F1"/>
    <w:rsid w:val="00420C8F"/>
    <w:rsid w:val="00421105"/>
    <w:rsid w:val="00422051"/>
    <w:rsid w:val="00423187"/>
    <w:rsid w:val="004235EC"/>
    <w:rsid w:val="004242F4"/>
    <w:rsid w:val="00427248"/>
    <w:rsid w:val="004272C8"/>
    <w:rsid w:val="004341F1"/>
    <w:rsid w:val="00434FD2"/>
    <w:rsid w:val="00435F55"/>
    <w:rsid w:val="00436892"/>
    <w:rsid w:val="00437447"/>
    <w:rsid w:val="00441A92"/>
    <w:rsid w:val="00444F56"/>
    <w:rsid w:val="004459BD"/>
    <w:rsid w:val="00445E85"/>
    <w:rsid w:val="00446087"/>
    <w:rsid w:val="00446142"/>
    <w:rsid w:val="00446488"/>
    <w:rsid w:val="004476EC"/>
    <w:rsid w:val="00450C82"/>
    <w:rsid w:val="004517AA"/>
    <w:rsid w:val="00452518"/>
    <w:rsid w:val="00452CAC"/>
    <w:rsid w:val="00456381"/>
    <w:rsid w:val="00457565"/>
    <w:rsid w:val="00457B71"/>
    <w:rsid w:val="00461751"/>
    <w:rsid w:val="00462310"/>
    <w:rsid w:val="00465773"/>
    <w:rsid w:val="004669E2"/>
    <w:rsid w:val="00470C31"/>
    <w:rsid w:val="004734D0"/>
    <w:rsid w:val="0047556B"/>
    <w:rsid w:val="00477768"/>
    <w:rsid w:val="00481C96"/>
    <w:rsid w:val="00481ED2"/>
    <w:rsid w:val="0048768B"/>
    <w:rsid w:val="004920C8"/>
    <w:rsid w:val="0049228C"/>
    <w:rsid w:val="00492BC5"/>
    <w:rsid w:val="0049331D"/>
    <w:rsid w:val="004947E6"/>
    <w:rsid w:val="004964F1"/>
    <w:rsid w:val="004976B9"/>
    <w:rsid w:val="004A16BC"/>
    <w:rsid w:val="004A2B94"/>
    <w:rsid w:val="004A606E"/>
    <w:rsid w:val="004A666F"/>
    <w:rsid w:val="004A712C"/>
    <w:rsid w:val="004B0A5B"/>
    <w:rsid w:val="004B1B96"/>
    <w:rsid w:val="004B7C0C"/>
    <w:rsid w:val="004C2D96"/>
    <w:rsid w:val="004C3829"/>
    <w:rsid w:val="004C3898"/>
    <w:rsid w:val="004C3BC8"/>
    <w:rsid w:val="004C3F88"/>
    <w:rsid w:val="004C5210"/>
    <w:rsid w:val="004C5792"/>
    <w:rsid w:val="004C5D22"/>
    <w:rsid w:val="004C5DC3"/>
    <w:rsid w:val="004D36B1"/>
    <w:rsid w:val="004D7EBD"/>
    <w:rsid w:val="004E2680"/>
    <w:rsid w:val="004E28F9"/>
    <w:rsid w:val="004E335C"/>
    <w:rsid w:val="004E462E"/>
    <w:rsid w:val="004E4689"/>
    <w:rsid w:val="004E56DC"/>
    <w:rsid w:val="004E76F4"/>
    <w:rsid w:val="004E7D55"/>
    <w:rsid w:val="004F088C"/>
    <w:rsid w:val="004F0B4E"/>
    <w:rsid w:val="004F0B6C"/>
    <w:rsid w:val="004F2078"/>
    <w:rsid w:val="004F3796"/>
    <w:rsid w:val="004F40A5"/>
    <w:rsid w:val="004F4DA3"/>
    <w:rsid w:val="004F69B8"/>
    <w:rsid w:val="00501D78"/>
    <w:rsid w:val="005022E5"/>
    <w:rsid w:val="00506557"/>
    <w:rsid w:val="0050677A"/>
    <w:rsid w:val="005106E1"/>
    <w:rsid w:val="005108D8"/>
    <w:rsid w:val="005116F9"/>
    <w:rsid w:val="0051203D"/>
    <w:rsid w:val="00512514"/>
    <w:rsid w:val="00512ED0"/>
    <w:rsid w:val="00514254"/>
    <w:rsid w:val="005153A7"/>
    <w:rsid w:val="00515812"/>
    <w:rsid w:val="005219CF"/>
    <w:rsid w:val="00523004"/>
    <w:rsid w:val="005234BB"/>
    <w:rsid w:val="00524F4E"/>
    <w:rsid w:val="00525829"/>
    <w:rsid w:val="00530F98"/>
    <w:rsid w:val="00534B59"/>
    <w:rsid w:val="00536759"/>
    <w:rsid w:val="00537C62"/>
    <w:rsid w:val="00541E05"/>
    <w:rsid w:val="005467EE"/>
    <w:rsid w:val="00546970"/>
    <w:rsid w:val="00547F4D"/>
    <w:rsid w:val="00550419"/>
    <w:rsid w:val="00551612"/>
    <w:rsid w:val="00551879"/>
    <w:rsid w:val="005542E5"/>
    <w:rsid w:val="00554911"/>
    <w:rsid w:val="00554E19"/>
    <w:rsid w:val="00557AC6"/>
    <w:rsid w:val="0056121F"/>
    <w:rsid w:val="0056292B"/>
    <w:rsid w:val="005662F0"/>
    <w:rsid w:val="005671E4"/>
    <w:rsid w:val="00570B41"/>
    <w:rsid w:val="00572505"/>
    <w:rsid w:val="00581ECE"/>
    <w:rsid w:val="00582488"/>
    <w:rsid w:val="00582809"/>
    <w:rsid w:val="0058382B"/>
    <w:rsid w:val="00585519"/>
    <w:rsid w:val="0058798C"/>
    <w:rsid w:val="005900FA"/>
    <w:rsid w:val="005935A4"/>
    <w:rsid w:val="005948C2"/>
    <w:rsid w:val="00595DCA"/>
    <w:rsid w:val="0059779B"/>
    <w:rsid w:val="005A1078"/>
    <w:rsid w:val="005A143B"/>
    <w:rsid w:val="005A209A"/>
    <w:rsid w:val="005A590E"/>
    <w:rsid w:val="005A5A57"/>
    <w:rsid w:val="005A662D"/>
    <w:rsid w:val="005A6676"/>
    <w:rsid w:val="005A7863"/>
    <w:rsid w:val="005B35D7"/>
    <w:rsid w:val="005B392A"/>
    <w:rsid w:val="005B3AA3"/>
    <w:rsid w:val="005B6F83"/>
    <w:rsid w:val="005C0BC2"/>
    <w:rsid w:val="005C4708"/>
    <w:rsid w:val="005C631B"/>
    <w:rsid w:val="005C74FB"/>
    <w:rsid w:val="005D1602"/>
    <w:rsid w:val="005D67B7"/>
    <w:rsid w:val="005E143E"/>
    <w:rsid w:val="005E385F"/>
    <w:rsid w:val="005E5824"/>
    <w:rsid w:val="005E5B81"/>
    <w:rsid w:val="005F2603"/>
    <w:rsid w:val="005F2CB1"/>
    <w:rsid w:val="005F3025"/>
    <w:rsid w:val="005F4AEA"/>
    <w:rsid w:val="005F618C"/>
    <w:rsid w:val="005F66C5"/>
    <w:rsid w:val="005F70BD"/>
    <w:rsid w:val="0060022E"/>
    <w:rsid w:val="0060283C"/>
    <w:rsid w:val="00603116"/>
    <w:rsid w:val="00604F14"/>
    <w:rsid w:val="006053B9"/>
    <w:rsid w:val="00605CE5"/>
    <w:rsid w:val="00605F8D"/>
    <w:rsid w:val="0060708B"/>
    <w:rsid w:val="00611B83"/>
    <w:rsid w:val="00613257"/>
    <w:rsid w:val="00613DA9"/>
    <w:rsid w:val="006157BE"/>
    <w:rsid w:val="00620A71"/>
    <w:rsid w:val="00620D80"/>
    <w:rsid w:val="006212A9"/>
    <w:rsid w:val="006234A6"/>
    <w:rsid w:val="00626B23"/>
    <w:rsid w:val="00630001"/>
    <w:rsid w:val="006311B3"/>
    <w:rsid w:val="006316F3"/>
    <w:rsid w:val="0063284C"/>
    <w:rsid w:val="00635423"/>
    <w:rsid w:val="00636398"/>
    <w:rsid w:val="006368D3"/>
    <w:rsid w:val="0063714A"/>
    <w:rsid w:val="006377EC"/>
    <w:rsid w:val="0064151F"/>
    <w:rsid w:val="00641533"/>
    <w:rsid w:val="0064208D"/>
    <w:rsid w:val="00643475"/>
    <w:rsid w:val="0064396A"/>
    <w:rsid w:val="00643FA3"/>
    <w:rsid w:val="0064624E"/>
    <w:rsid w:val="00647337"/>
    <w:rsid w:val="00647AB0"/>
    <w:rsid w:val="00650AB9"/>
    <w:rsid w:val="00651DE9"/>
    <w:rsid w:val="006520A8"/>
    <w:rsid w:val="00653204"/>
    <w:rsid w:val="00655733"/>
    <w:rsid w:val="00655ACD"/>
    <w:rsid w:val="00656A92"/>
    <w:rsid w:val="00656DDE"/>
    <w:rsid w:val="0066011D"/>
    <w:rsid w:val="00660551"/>
    <w:rsid w:val="00660709"/>
    <w:rsid w:val="006607C0"/>
    <w:rsid w:val="006611E0"/>
    <w:rsid w:val="006613A6"/>
    <w:rsid w:val="00661E96"/>
    <w:rsid w:val="006627A2"/>
    <w:rsid w:val="006634E6"/>
    <w:rsid w:val="00663B6A"/>
    <w:rsid w:val="006655EE"/>
    <w:rsid w:val="0066736A"/>
    <w:rsid w:val="00667EE7"/>
    <w:rsid w:val="006702BB"/>
    <w:rsid w:val="00670922"/>
    <w:rsid w:val="00670BE1"/>
    <w:rsid w:val="0067218F"/>
    <w:rsid w:val="00673CC0"/>
    <w:rsid w:val="006741F2"/>
    <w:rsid w:val="00674CC3"/>
    <w:rsid w:val="00675C72"/>
    <w:rsid w:val="006771F9"/>
    <w:rsid w:val="006776D7"/>
    <w:rsid w:val="00677A46"/>
    <w:rsid w:val="00681003"/>
    <w:rsid w:val="006817C9"/>
    <w:rsid w:val="00682A9E"/>
    <w:rsid w:val="00683ECE"/>
    <w:rsid w:val="006840F6"/>
    <w:rsid w:val="0068673B"/>
    <w:rsid w:val="00686F0C"/>
    <w:rsid w:val="00695FC2"/>
    <w:rsid w:val="00696949"/>
    <w:rsid w:val="006969B3"/>
    <w:rsid w:val="00697052"/>
    <w:rsid w:val="00697AC4"/>
    <w:rsid w:val="006A2D17"/>
    <w:rsid w:val="006A46FB"/>
    <w:rsid w:val="006A5E28"/>
    <w:rsid w:val="006A5E54"/>
    <w:rsid w:val="006A697B"/>
    <w:rsid w:val="006A6AE5"/>
    <w:rsid w:val="006A7AFF"/>
    <w:rsid w:val="006B1816"/>
    <w:rsid w:val="006B2099"/>
    <w:rsid w:val="006B50CF"/>
    <w:rsid w:val="006B5B0F"/>
    <w:rsid w:val="006C03B8"/>
    <w:rsid w:val="006C5EC9"/>
    <w:rsid w:val="006C6059"/>
    <w:rsid w:val="006C6479"/>
    <w:rsid w:val="006C66EC"/>
    <w:rsid w:val="006C7522"/>
    <w:rsid w:val="006D0081"/>
    <w:rsid w:val="006D4C42"/>
    <w:rsid w:val="006D4E81"/>
    <w:rsid w:val="006D6834"/>
    <w:rsid w:val="006D6F08"/>
    <w:rsid w:val="006D6FB0"/>
    <w:rsid w:val="006D7BAB"/>
    <w:rsid w:val="006E062C"/>
    <w:rsid w:val="006E28B7"/>
    <w:rsid w:val="006E3310"/>
    <w:rsid w:val="006E4E39"/>
    <w:rsid w:val="006E565E"/>
    <w:rsid w:val="006E673D"/>
    <w:rsid w:val="006E7D3B"/>
    <w:rsid w:val="006F1B70"/>
    <w:rsid w:val="006F341D"/>
    <w:rsid w:val="006F3CDE"/>
    <w:rsid w:val="006F58D4"/>
    <w:rsid w:val="006F6EF9"/>
    <w:rsid w:val="006F7316"/>
    <w:rsid w:val="0070104E"/>
    <w:rsid w:val="0070346E"/>
    <w:rsid w:val="00704EDB"/>
    <w:rsid w:val="00706101"/>
    <w:rsid w:val="00706533"/>
    <w:rsid w:val="00707072"/>
    <w:rsid w:val="00707D61"/>
    <w:rsid w:val="00712287"/>
    <w:rsid w:val="00712772"/>
    <w:rsid w:val="0071420B"/>
    <w:rsid w:val="007148D3"/>
    <w:rsid w:val="00715779"/>
    <w:rsid w:val="00715848"/>
    <w:rsid w:val="00715B9A"/>
    <w:rsid w:val="00717FA2"/>
    <w:rsid w:val="0072131A"/>
    <w:rsid w:val="0072388B"/>
    <w:rsid w:val="00725E86"/>
    <w:rsid w:val="0072680F"/>
    <w:rsid w:val="00726EA6"/>
    <w:rsid w:val="00727208"/>
    <w:rsid w:val="00727680"/>
    <w:rsid w:val="00727E90"/>
    <w:rsid w:val="00730566"/>
    <w:rsid w:val="007322DE"/>
    <w:rsid w:val="00732461"/>
    <w:rsid w:val="00732CDF"/>
    <w:rsid w:val="00732E54"/>
    <w:rsid w:val="00733D25"/>
    <w:rsid w:val="007348B1"/>
    <w:rsid w:val="00735FD7"/>
    <w:rsid w:val="007362A6"/>
    <w:rsid w:val="00736D7D"/>
    <w:rsid w:val="007409DE"/>
    <w:rsid w:val="00740E58"/>
    <w:rsid w:val="007445A0"/>
    <w:rsid w:val="0074524B"/>
    <w:rsid w:val="00747D58"/>
    <w:rsid w:val="00747D8B"/>
    <w:rsid w:val="00751228"/>
    <w:rsid w:val="00753FA5"/>
    <w:rsid w:val="00754C0E"/>
    <w:rsid w:val="007571E1"/>
    <w:rsid w:val="007604B2"/>
    <w:rsid w:val="00765281"/>
    <w:rsid w:val="00765536"/>
    <w:rsid w:val="00765677"/>
    <w:rsid w:val="00766BAD"/>
    <w:rsid w:val="007727C3"/>
    <w:rsid w:val="007730BD"/>
    <w:rsid w:val="007755F2"/>
    <w:rsid w:val="00776971"/>
    <w:rsid w:val="0078177E"/>
    <w:rsid w:val="00781958"/>
    <w:rsid w:val="0078304C"/>
    <w:rsid w:val="00783673"/>
    <w:rsid w:val="00785490"/>
    <w:rsid w:val="00787673"/>
    <w:rsid w:val="00791A6F"/>
    <w:rsid w:val="00791F6A"/>
    <w:rsid w:val="007925EA"/>
    <w:rsid w:val="00793CD8"/>
    <w:rsid w:val="00794249"/>
    <w:rsid w:val="00795C80"/>
    <w:rsid w:val="00795C92"/>
    <w:rsid w:val="00796231"/>
    <w:rsid w:val="00796422"/>
    <w:rsid w:val="007A0C93"/>
    <w:rsid w:val="007A1C19"/>
    <w:rsid w:val="007A1CB3"/>
    <w:rsid w:val="007A2684"/>
    <w:rsid w:val="007A306F"/>
    <w:rsid w:val="007A3CBD"/>
    <w:rsid w:val="007A43A6"/>
    <w:rsid w:val="007A58A6"/>
    <w:rsid w:val="007B3D2D"/>
    <w:rsid w:val="007B50AE"/>
    <w:rsid w:val="007B51DF"/>
    <w:rsid w:val="007C0555"/>
    <w:rsid w:val="007C05DD"/>
    <w:rsid w:val="007C3C81"/>
    <w:rsid w:val="007C3D18"/>
    <w:rsid w:val="007C458B"/>
    <w:rsid w:val="007C518D"/>
    <w:rsid w:val="007C5F68"/>
    <w:rsid w:val="007C60BF"/>
    <w:rsid w:val="007C6A07"/>
    <w:rsid w:val="007C7228"/>
    <w:rsid w:val="007C75A1"/>
    <w:rsid w:val="007C77A5"/>
    <w:rsid w:val="007C79C3"/>
    <w:rsid w:val="007D04E5"/>
    <w:rsid w:val="007D390A"/>
    <w:rsid w:val="007D3DBE"/>
    <w:rsid w:val="007D5901"/>
    <w:rsid w:val="007D723D"/>
    <w:rsid w:val="007D7526"/>
    <w:rsid w:val="007E4610"/>
    <w:rsid w:val="007E464E"/>
    <w:rsid w:val="007E4715"/>
    <w:rsid w:val="007E505B"/>
    <w:rsid w:val="007E55D8"/>
    <w:rsid w:val="007E641A"/>
    <w:rsid w:val="007E7091"/>
    <w:rsid w:val="007E7C81"/>
    <w:rsid w:val="007F0C5E"/>
    <w:rsid w:val="007F39AA"/>
    <w:rsid w:val="008006D5"/>
    <w:rsid w:val="00801906"/>
    <w:rsid w:val="008038CD"/>
    <w:rsid w:val="00803FAE"/>
    <w:rsid w:val="00804F65"/>
    <w:rsid w:val="0080605F"/>
    <w:rsid w:val="00807786"/>
    <w:rsid w:val="008111DC"/>
    <w:rsid w:val="00811FCB"/>
    <w:rsid w:val="0081228E"/>
    <w:rsid w:val="00812612"/>
    <w:rsid w:val="008158D6"/>
    <w:rsid w:val="008168AC"/>
    <w:rsid w:val="00817196"/>
    <w:rsid w:val="008235DB"/>
    <w:rsid w:val="00824502"/>
    <w:rsid w:val="00824AB4"/>
    <w:rsid w:val="00825C42"/>
    <w:rsid w:val="00825D25"/>
    <w:rsid w:val="00827D6F"/>
    <w:rsid w:val="00827E31"/>
    <w:rsid w:val="00831FDE"/>
    <w:rsid w:val="00832102"/>
    <w:rsid w:val="00832729"/>
    <w:rsid w:val="008376AC"/>
    <w:rsid w:val="008444E8"/>
    <w:rsid w:val="00844A9A"/>
    <w:rsid w:val="00844E80"/>
    <w:rsid w:val="00846FE7"/>
    <w:rsid w:val="0085272D"/>
    <w:rsid w:val="00853A6A"/>
    <w:rsid w:val="00856911"/>
    <w:rsid w:val="00860592"/>
    <w:rsid w:val="0086446E"/>
    <w:rsid w:val="008677FD"/>
    <w:rsid w:val="008706D4"/>
    <w:rsid w:val="00870F8A"/>
    <w:rsid w:val="008719A4"/>
    <w:rsid w:val="00871D23"/>
    <w:rsid w:val="00871ED8"/>
    <w:rsid w:val="00874312"/>
    <w:rsid w:val="0087437C"/>
    <w:rsid w:val="00874A28"/>
    <w:rsid w:val="00875CD7"/>
    <w:rsid w:val="00876B4D"/>
    <w:rsid w:val="00877B5E"/>
    <w:rsid w:val="00877F18"/>
    <w:rsid w:val="008805B8"/>
    <w:rsid w:val="008814F4"/>
    <w:rsid w:val="00885146"/>
    <w:rsid w:val="00885944"/>
    <w:rsid w:val="00887AEB"/>
    <w:rsid w:val="008901FC"/>
    <w:rsid w:val="00890354"/>
    <w:rsid w:val="00891BC1"/>
    <w:rsid w:val="00894A88"/>
    <w:rsid w:val="00895386"/>
    <w:rsid w:val="00895E6C"/>
    <w:rsid w:val="0089726A"/>
    <w:rsid w:val="008A21FF"/>
    <w:rsid w:val="008A2CE2"/>
    <w:rsid w:val="008A30AC"/>
    <w:rsid w:val="008A44B8"/>
    <w:rsid w:val="008A51A8"/>
    <w:rsid w:val="008A54C7"/>
    <w:rsid w:val="008A5517"/>
    <w:rsid w:val="008A77D8"/>
    <w:rsid w:val="008B0483"/>
    <w:rsid w:val="008B057A"/>
    <w:rsid w:val="008B120C"/>
    <w:rsid w:val="008B1B97"/>
    <w:rsid w:val="008B3DEF"/>
    <w:rsid w:val="008B51A0"/>
    <w:rsid w:val="008B592A"/>
    <w:rsid w:val="008B5E39"/>
    <w:rsid w:val="008B77D6"/>
    <w:rsid w:val="008B7B5C"/>
    <w:rsid w:val="008C0C99"/>
    <w:rsid w:val="008C2017"/>
    <w:rsid w:val="008C35CB"/>
    <w:rsid w:val="008C4958"/>
    <w:rsid w:val="008C4BAA"/>
    <w:rsid w:val="008C5005"/>
    <w:rsid w:val="008C6073"/>
    <w:rsid w:val="008C6AE8"/>
    <w:rsid w:val="008C6DF6"/>
    <w:rsid w:val="008C73CC"/>
    <w:rsid w:val="008C7551"/>
    <w:rsid w:val="008C7573"/>
    <w:rsid w:val="008D00F5"/>
    <w:rsid w:val="008D34F1"/>
    <w:rsid w:val="008D39D8"/>
    <w:rsid w:val="008D6D1A"/>
    <w:rsid w:val="008E065E"/>
    <w:rsid w:val="008E0927"/>
    <w:rsid w:val="008E1909"/>
    <w:rsid w:val="008E1F2F"/>
    <w:rsid w:val="008E26D7"/>
    <w:rsid w:val="008E2C6B"/>
    <w:rsid w:val="008F01E9"/>
    <w:rsid w:val="008F0F88"/>
    <w:rsid w:val="008F1114"/>
    <w:rsid w:val="008F1EAB"/>
    <w:rsid w:val="008F33DC"/>
    <w:rsid w:val="008F38D2"/>
    <w:rsid w:val="008F477F"/>
    <w:rsid w:val="008F777A"/>
    <w:rsid w:val="00902350"/>
    <w:rsid w:val="0090262C"/>
    <w:rsid w:val="0090336B"/>
    <w:rsid w:val="009053AA"/>
    <w:rsid w:val="00906939"/>
    <w:rsid w:val="00910B7D"/>
    <w:rsid w:val="00911DFB"/>
    <w:rsid w:val="009139D9"/>
    <w:rsid w:val="00914AD8"/>
    <w:rsid w:val="00915A6F"/>
    <w:rsid w:val="00916079"/>
    <w:rsid w:val="00917CE9"/>
    <w:rsid w:val="00920BF2"/>
    <w:rsid w:val="00922010"/>
    <w:rsid w:val="009225C8"/>
    <w:rsid w:val="00922D41"/>
    <w:rsid w:val="00923954"/>
    <w:rsid w:val="00925FE5"/>
    <w:rsid w:val="00930A8B"/>
    <w:rsid w:val="0093120E"/>
    <w:rsid w:val="00931BD9"/>
    <w:rsid w:val="009324C4"/>
    <w:rsid w:val="0093509A"/>
    <w:rsid w:val="009368F3"/>
    <w:rsid w:val="00941636"/>
    <w:rsid w:val="00943742"/>
    <w:rsid w:val="00945C05"/>
    <w:rsid w:val="00946945"/>
    <w:rsid w:val="00947549"/>
    <w:rsid w:val="00947713"/>
    <w:rsid w:val="00947B10"/>
    <w:rsid w:val="00950DE7"/>
    <w:rsid w:val="00953920"/>
    <w:rsid w:val="00953D47"/>
    <w:rsid w:val="00955D2D"/>
    <w:rsid w:val="0095681E"/>
    <w:rsid w:val="009572D4"/>
    <w:rsid w:val="00960462"/>
    <w:rsid w:val="00961921"/>
    <w:rsid w:val="0096281A"/>
    <w:rsid w:val="0096430A"/>
    <w:rsid w:val="0096454F"/>
    <w:rsid w:val="00964669"/>
    <w:rsid w:val="0096554B"/>
    <w:rsid w:val="0096584A"/>
    <w:rsid w:val="00966A5B"/>
    <w:rsid w:val="009676C3"/>
    <w:rsid w:val="009703A2"/>
    <w:rsid w:val="00971F08"/>
    <w:rsid w:val="00972781"/>
    <w:rsid w:val="009741DD"/>
    <w:rsid w:val="0097603D"/>
    <w:rsid w:val="00976949"/>
    <w:rsid w:val="00976D44"/>
    <w:rsid w:val="009770BA"/>
    <w:rsid w:val="0098017F"/>
    <w:rsid w:val="00980477"/>
    <w:rsid w:val="00982010"/>
    <w:rsid w:val="009823E4"/>
    <w:rsid w:val="00985253"/>
    <w:rsid w:val="009853B3"/>
    <w:rsid w:val="00986E8C"/>
    <w:rsid w:val="0098719A"/>
    <w:rsid w:val="00987B27"/>
    <w:rsid w:val="00990630"/>
    <w:rsid w:val="00991761"/>
    <w:rsid w:val="00993016"/>
    <w:rsid w:val="00994DCA"/>
    <w:rsid w:val="009960EC"/>
    <w:rsid w:val="009970DD"/>
    <w:rsid w:val="009A0FBA"/>
    <w:rsid w:val="009A1601"/>
    <w:rsid w:val="009A462D"/>
    <w:rsid w:val="009A554F"/>
    <w:rsid w:val="009A5CBA"/>
    <w:rsid w:val="009B1F30"/>
    <w:rsid w:val="009B3AC2"/>
    <w:rsid w:val="009B4DF4"/>
    <w:rsid w:val="009B564E"/>
    <w:rsid w:val="009B64E5"/>
    <w:rsid w:val="009B7E87"/>
    <w:rsid w:val="009C403E"/>
    <w:rsid w:val="009D276D"/>
    <w:rsid w:val="009D4AA3"/>
    <w:rsid w:val="009D4FF0"/>
    <w:rsid w:val="009D703C"/>
    <w:rsid w:val="009D718F"/>
    <w:rsid w:val="009E068F"/>
    <w:rsid w:val="009E14E0"/>
    <w:rsid w:val="009E2F78"/>
    <w:rsid w:val="009E3392"/>
    <w:rsid w:val="009E35DB"/>
    <w:rsid w:val="009E47A3"/>
    <w:rsid w:val="009E5A32"/>
    <w:rsid w:val="009E6108"/>
    <w:rsid w:val="009E6F8A"/>
    <w:rsid w:val="009F08F3"/>
    <w:rsid w:val="009F0946"/>
    <w:rsid w:val="009F344F"/>
    <w:rsid w:val="009F3913"/>
    <w:rsid w:val="009F3E52"/>
    <w:rsid w:val="009F4DB0"/>
    <w:rsid w:val="009F6B83"/>
    <w:rsid w:val="00A01867"/>
    <w:rsid w:val="00A037C1"/>
    <w:rsid w:val="00A048A8"/>
    <w:rsid w:val="00A04F49"/>
    <w:rsid w:val="00A051DC"/>
    <w:rsid w:val="00A13B90"/>
    <w:rsid w:val="00A13E54"/>
    <w:rsid w:val="00A16FD7"/>
    <w:rsid w:val="00A17854"/>
    <w:rsid w:val="00A17F63"/>
    <w:rsid w:val="00A217EB"/>
    <w:rsid w:val="00A2193B"/>
    <w:rsid w:val="00A22C4E"/>
    <w:rsid w:val="00A22F40"/>
    <w:rsid w:val="00A2351A"/>
    <w:rsid w:val="00A23D7C"/>
    <w:rsid w:val="00A24380"/>
    <w:rsid w:val="00A24654"/>
    <w:rsid w:val="00A264A9"/>
    <w:rsid w:val="00A27785"/>
    <w:rsid w:val="00A30187"/>
    <w:rsid w:val="00A3448A"/>
    <w:rsid w:val="00A36297"/>
    <w:rsid w:val="00A36AD2"/>
    <w:rsid w:val="00A4031B"/>
    <w:rsid w:val="00A41E2B"/>
    <w:rsid w:val="00A45B74"/>
    <w:rsid w:val="00A51AA9"/>
    <w:rsid w:val="00A52E1D"/>
    <w:rsid w:val="00A52EED"/>
    <w:rsid w:val="00A54FC9"/>
    <w:rsid w:val="00A60207"/>
    <w:rsid w:val="00A61499"/>
    <w:rsid w:val="00A62A77"/>
    <w:rsid w:val="00A63483"/>
    <w:rsid w:val="00A657D7"/>
    <w:rsid w:val="00A660AC"/>
    <w:rsid w:val="00A67E6C"/>
    <w:rsid w:val="00A71B99"/>
    <w:rsid w:val="00A739D0"/>
    <w:rsid w:val="00A74E41"/>
    <w:rsid w:val="00A761D4"/>
    <w:rsid w:val="00A77E64"/>
    <w:rsid w:val="00A77EC4"/>
    <w:rsid w:val="00A82105"/>
    <w:rsid w:val="00A91089"/>
    <w:rsid w:val="00A91E57"/>
    <w:rsid w:val="00A92879"/>
    <w:rsid w:val="00A9442A"/>
    <w:rsid w:val="00A9522D"/>
    <w:rsid w:val="00AA016F"/>
    <w:rsid w:val="00AA1ED6"/>
    <w:rsid w:val="00AA2714"/>
    <w:rsid w:val="00AA51D6"/>
    <w:rsid w:val="00AB0BC8"/>
    <w:rsid w:val="00AB11CA"/>
    <w:rsid w:val="00AB14D9"/>
    <w:rsid w:val="00AB4043"/>
    <w:rsid w:val="00AB4933"/>
    <w:rsid w:val="00AB4AB8"/>
    <w:rsid w:val="00AB4EE6"/>
    <w:rsid w:val="00AB655E"/>
    <w:rsid w:val="00AC007F"/>
    <w:rsid w:val="00AC17B5"/>
    <w:rsid w:val="00AC292F"/>
    <w:rsid w:val="00AC2985"/>
    <w:rsid w:val="00AC2ECD"/>
    <w:rsid w:val="00AC3119"/>
    <w:rsid w:val="00AC34FD"/>
    <w:rsid w:val="00AC49FB"/>
    <w:rsid w:val="00AC5A10"/>
    <w:rsid w:val="00AC5E27"/>
    <w:rsid w:val="00AC77B4"/>
    <w:rsid w:val="00AC7968"/>
    <w:rsid w:val="00AD0AA3"/>
    <w:rsid w:val="00AD1905"/>
    <w:rsid w:val="00AD3F94"/>
    <w:rsid w:val="00AD4A5A"/>
    <w:rsid w:val="00AD6DAA"/>
    <w:rsid w:val="00AE263F"/>
    <w:rsid w:val="00AE27AC"/>
    <w:rsid w:val="00AE2834"/>
    <w:rsid w:val="00AE40E0"/>
    <w:rsid w:val="00AE4DBA"/>
    <w:rsid w:val="00AE4F07"/>
    <w:rsid w:val="00AE5B31"/>
    <w:rsid w:val="00AF063C"/>
    <w:rsid w:val="00AF1C5D"/>
    <w:rsid w:val="00AF2C75"/>
    <w:rsid w:val="00AF3893"/>
    <w:rsid w:val="00AF3A30"/>
    <w:rsid w:val="00AF42D7"/>
    <w:rsid w:val="00B00234"/>
    <w:rsid w:val="00B006FE"/>
    <w:rsid w:val="00B007CB"/>
    <w:rsid w:val="00B01548"/>
    <w:rsid w:val="00B01C82"/>
    <w:rsid w:val="00B02AA9"/>
    <w:rsid w:val="00B02FA3"/>
    <w:rsid w:val="00B05084"/>
    <w:rsid w:val="00B074F4"/>
    <w:rsid w:val="00B07E80"/>
    <w:rsid w:val="00B157F9"/>
    <w:rsid w:val="00B15B80"/>
    <w:rsid w:val="00B20256"/>
    <w:rsid w:val="00B20D09"/>
    <w:rsid w:val="00B215B5"/>
    <w:rsid w:val="00B22B85"/>
    <w:rsid w:val="00B22DF3"/>
    <w:rsid w:val="00B25D8C"/>
    <w:rsid w:val="00B2763F"/>
    <w:rsid w:val="00B27AAC"/>
    <w:rsid w:val="00B304F3"/>
    <w:rsid w:val="00B30929"/>
    <w:rsid w:val="00B313F5"/>
    <w:rsid w:val="00B328F3"/>
    <w:rsid w:val="00B352A9"/>
    <w:rsid w:val="00B36E40"/>
    <w:rsid w:val="00B372AA"/>
    <w:rsid w:val="00B37855"/>
    <w:rsid w:val="00B40445"/>
    <w:rsid w:val="00B40BEF"/>
    <w:rsid w:val="00B4121A"/>
    <w:rsid w:val="00B41888"/>
    <w:rsid w:val="00B41A04"/>
    <w:rsid w:val="00B43955"/>
    <w:rsid w:val="00B45A52"/>
    <w:rsid w:val="00B46175"/>
    <w:rsid w:val="00B50E87"/>
    <w:rsid w:val="00B532C2"/>
    <w:rsid w:val="00B54065"/>
    <w:rsid w:val="00B6188F"/>
    <w:rsid w:val="00B61F66"/>
    <w:rsid w:val="00B62183"/>
    <w:rsid w:val="00B64173"/>
    <w:rsid w:val="00B64E19"/>
    <w:rsid w:val="00B6619E"/>
    <w:rsid w:val="00B664C7"/>
    <w:rsid w:val="00B739F6"/>
    <w:rsid w:val="00B81A6C"/>
    <w:rsid w:val="00B839C6"/>
    <w:rsid w:val="00B83CC1"/>
    <w:rsid w:val="00B85DE5"/>
    <w:rsid w:val="00B866DD"/>
    <w:rsid w:val="00B90F73"/>
    <w:rsid w:val="00B93B59"/>
    <w:rsid w:val="00B9406A"/>
    <w:rsid w:val="00B97752"/>
    <w:rsid w:val="00BA0EF0"/>
    <w:rsid w:val="00BA2280"/>
    <w:rsid w:val="00BA2A08"/>
    <w:rsid w:val="00BA56D2"/>
    <w:rsid w:val="00BA6C78"/>
    <w:rsid w:val="00BA76E0"/>
    <w:rsid w:val="00BB0464"/>
    <w:rsid w:val="00BB2A25"/>
    <w:rsid w:val="00BB51E9"/>
    <w:rsid w:val="00BB662F"/>
    <w:rsid w:val="00BB6A42"/>
    <w:rsid w:val="00BC0FDC"/>
    <w:rsid w:val="00BC11F1"/>
    <w:rsid w:val="00BC13A7"/>
    <w:rsid w:val="00BC3053"/>
    <w:rsid w:val="00BC4D2E"/>
    <w:rsid w:val="00BC7A44"/>
    <w:rsid w:val="00BD48AC"/>
    <w:rsid w:val="00BD5477"/>
    <w:rsid w:val="00BD5F1A"/>
    <w:rsid w:val="00BE1234"/>
    <w:rsid w:val="00BE2FA6"/>
    <w:rsid w:val="00BE333F"/>
    <w:rsid w:val="00BE7406"/>
    <w:rsid w:val="00BE7603"/>
    <w:rsid w:val="00BF3279"/>
    <w:rsid w:val="00BF4472"/>
    <w:rsid w:val="00BF74C7"/>
    <w:rsid w:val="00C015C8"/>
    <w:rsid w:val="00C015F1"/>
    <w:rsid w:val="00C01F33"/>
    <w:rsid w:val="00C02247"/>
    <w:rsid w:val="00C02CC6"/>
    <w:rsid w:val="00C032E0"/>
    <w:rsid w:val="00C033DE"/>
    <w:rsid w:val="00C040F7"/>
    <w:rsid w:val="00C041B0"/>
    <w:rsid w:val="00C044AB"/>
    <w:rsid w:val="00C05706"/>
    <w:rsid w:val="00C07377"/>
    <w:rsid w:val="00C074DF"/>
    <w:rsid w:val="00C07B66"/>
    <w:rsid w:val="00C07DE7"/>
    <w:rsid w:val="00C10478"/>
    <w:rsid w:val="00C10BE8"/>
    <w:rsid w:val="00C12107"/>
    <w:rsid w:val="00C148A6"/>
    <w:rsid w:val="00C14D4B"/>
    <w:rsid w:val="00C154BB"/>
    <w:rsid w:val="00C15F69"/>
    <w:rsid w:val="00C20E27"/>
    <w:rsid w:val="00C23DB3"/>
    <w:rsid w:val="00C279B5"/>
    <w:rsid w:val="00C27C45"/>
    <w:rsid w:val="00C34AC7"/>
    <w:rsid w:val="00C34B30"/>
    <w:rsid w:val="00C34B51"/>
    <w:rsid w:val="00C3638F"/>
    <w:rsid w:val="00C369AE"/>
    <w:rsid w:val="00C3719D"/>
    <w:rsid w:val="00C40DC8"/>
    <w:rsid w:val="00C410C3"/>
    <w:rsid w:val="00C459DB"/>
    <w:rsid w:val="00C45F43"/>
    <w:rsid w:val="00C54995"/>
    <w:rsid w:val="00C54D41"/>
    <w:rsid w:val="00C601A8"/>
    <w:rsid w:val="00C60783"/>
    <w:rsid w:val="00C64672"/>
    <w:rsid w:val="00C64696"/>
    <w:rsid w:val="00C65463"/>
    <w:rsid w:val="00C6630A"/>
    <w:rsid w:val="00C70697"/>
    <w:rsid w:val="00C7071D"/>
    <w:rsid w:val="00C70B8C"/>
    <w:rsid w:val="00C72EF4"/>
    <w:rsid w:val="00C7304C"/>
    <w:rsid w:val="00C75D2F"/>
    <w:rsid w:val="00C762B6"/>
    <w:rsid w:val="00C767BE"/>
    <w:rsid w:val="00C76E3C"/>
    <w:rsid w:val="00C775C0"/>
    <w:rsid w:val="00C8066D"/>
    <w:rsid w:val="00C81568"/>
    <w:rsid w:val="00C82F70"/>
    <w:rsid w:val="00C83539"/>
    <w:rsid w:val="00C85A9E"/>
    <w:rsid w:val="00C9027A"/>
    <w:rsid w:val="00C905A8"/>
    <w:rsid w:val="00C9068E"/>
    <w:rsid w:val="00C9291A"/>
    <w:rsid w:val="00C930D9"/>
    <w:rsid w:val="00C93C4B"/>
    <w:rsid w:val="00C940B9"/>
    <w:rsid w:val="00C944AB"/>
    <w:rsid w:val="00C95B40"/>
    <w:rsid w:val="00C971B3"/>
    <w:rsid w:val="00CA1ED8"/>
    <w:rsid w:val="00CA3F3F"/>
    <w:rsid w:val="00CA609A"/>
    <w:rsid w:val="00CB1F63"/>
    <w:rsid w:val="00CB6630"/>
    <w:rsid w:val="00CB7170"/>
    <w:rsid w:val="00CC040E"/>
    <w:rsid w:val="00CC0812"/>
    <w:rsid w:val="00CC111F"/>
    <w:rsid w:val="00CC2011"/>
    <w:rsid w:val="00CC3EA0"/>
    <w:rsid w:val="00CC4769"/>
    <w:rsid w:val="00CC7B45"/>
    <w:rsid w:val="00CD1188"/>
    <w:rsid w:val="00CD14BB"/>
    <w:rsid w:val="00CD2ED1"/>
    <w:rsid w:val="00CD337B"/>
    <w:rsid w:val="00CD3CB8"/>
    <w:rsid w:val="00CE0424"/>
    <w:rsid w:val="00CE7561"/>
    <w:rsid w:val="00CF0820"/>
    <w:rsid w:val="00CF1354"/>
    <w:rsid w:val="00CF3B1F"/>
    <w:rsid w:val="00CF3BF6"/>
    <w:rsid w:val="00CF625B"/>
    <w:rsid w:val="00CF687E"/>
    <w:rsid w:val="00D02C02"/>
    <w:rsid w:val="00D0349B"/>
    <w:rsid w:val="00D0485B"/>
    <w:rsid w:val="00D10249"/>
    <w:rsid w:val="00D115C3"/>
    <w:rsid w:val="00D11897"/>
    <w:rsid w:val="00D12E1E"/>
    <w:rsid w:val="00D13135"/>
    <w:rsid w:val="00D13E4E"/>
    <w:rsid w:val="00D14F01"/>
    <w:rsid w:val="00D161D4"/>
    <w:rsid w:val="00D164DB"/>
    <w:rsid w:val="00D207D5"/>
    <w:rsid w:val="00D22F69"/>
    <w:rsid w:val="00D2302A"/>
    <w:rsid w:val="00D239A7"/>
    <w:rsid w:val="00D23F47"/>
    <w:rsid w:val="00D241B9"/>
    <w:rsid w:val="00D260D0"/>
    <w:rsid w:val="00D27758"/>
    <w:rsid w:val="00D316FA"/>
    <w:rsid w:val="00D33E9F"/>
    <w:rsid w:val="00D363EC"/>
    <w:rsid w:val="00D368E0"/>
    <w:rsid w:val="00D36E71"/>
    <w:rsid w:val="00D37D87"/>
    <w:rsid w:val="00D40B33"/>
    <w:rsid w:val="00D4318F"/>
    <w:rsid w:val="00D438BF"/>
    <w:rsid w:val="00D440F8"/>
    <w:rsid w:val="00D505B0"/>
    <w:rsid w:val="00D50620"/>
    <w:rsid w:val="00D50F97"/>
    <w:rsid w:val="00D529B2"/>
    <w:rsid w:val="00D53DE1"/>
    <w:rsid w:val="00D53F56"/>
    <w:rsid w:val="00D546FF"/>
    <w:rsid w:val="00D5560A"/>
    <w:rsid w:val="00D558D7"/>
    <w:rsid w:val="00D55AD5"/>
    <w:rsid w:val="00D576CA"/>
    <w:rsid w:val="00D61AF5"/>
    <w:rsid w:val="00D62BA1"/>
    <w:rsid w:val="00D652B5"/>
    <w:rsid w:val="00D66155"/>
    <w:rsid w:val="00D6745A"/>
    <w:rsid w:val="00D708B0"/>
    <w:rsid w:val="00D75802"/>
    <w:rsid w:val="00D7608F"/>
    <w:rsid w:val="00D77B04"/>
    <w:rsid w:val="00D77B1D"/>
    <w:rsid w:val="00D8021F"/>
    <w:rsid w:val="00D80383"/>
    <w:rsid w:val="00D81899"/>
    <w:rsid w:val="00D823C6"/>
    <w:rsid w:val="00D85944"/>
    <w:rsid w:val="00D86CA3"/>
    <w:rsid w:val="00D871CE"/>
    <w:rsid w:val="00D877B7"/>
    <w:rsid w:val="00D9196D"/>
    <w:rsid w:val="00D926D4"/>
    <w:rsid w:val="00D92982"/>
    <w:rsid w:val="00D929E2"/>
    <w:rsid w:val="00DA305E"/>
    <w:rsid w:val="00DA3671"/>
    <w:rsid w:val="00DA4CDB"/>
    <w:rsid w:val="00DA5417"/>
    <w:rsid w:val="00DA56E8"/>
    <w:rsid w:val="00DA75D1"/>
    <w:rsid w:val="00DB0A9F"/>
    <w:rsid w:val="00DB377D"/>
    <w:rsid w:val="00DB4F3D"/>
    <w:rsid w:val="00DB6D92"/>
    <w:rsid w:val="00DC00C7"/>
    <w:rsid w:val="00DC2D36"/>
    <w:rsid w:val="00DC2DDD"/>
    <w:rsid w:val="00DC34D0"/>
    <w:rsid w:val="00DC53EF"/>
    <w:rsid w:val="00DD3AA0"/>
    <w:rsid w:val="00DD65D6"/>
    <w:rsid w:val="00DD7128"/>
    <w:rsid w:val="00DE1328"/>
    <w:rsid w:val="00DE3417"/>
    <w:rsid w:val="00DE53D0"/>
    <w:rsid w:val="00DE5608"/>
    <w:rsid w:val="00DE58D0"/>
    <w:rsid w:val="00DE654F"/>
    <w:rsid w:val="00DF0A41"/>
    <w:rsid w:val="00DF0B6E"/>
    <w:rsid w:val="00DF0E64"/>
    <w:rsid w:val="00DF15E0"/>
    <w:rsid w:val="00DF2124"/>
    <w:rsid w:val="00DF37A0"/>
    <w:rsid w:val="00DF71A0"/>
    <w:rsid w:val="00DF7876"/>
    <w:rsid w:val="00DF7888"/>
    <w:rsid w:val="00DF7F8F"/>
    <w:rsid w:val="00E00BC4"/>
    <w:rsid w:val="00E034F7"/>
    <w:rsid w:val="00E110E7"/>
    <w:rsid w:val="00E11174"/>
    <w:rsid w:val="00E11ADB"/>
    <w:rsid w:val="00E11B20"/>
    <w:rsid w:val="00E17FA2"/>
    <w:rsid w:val="00E2214C"/>
    <w:rsid w:val="00E22330"/>
    <w:rsid w:val="00E22924"/>
    <w:rsid w:val="00E30B5A"/>
    <w:rsid w:val="00E3123D"/>
    <w:rsid w:val="00E31461"/>
    <w:rsid w:val="00E31D43"/>
    <w:rsid w:val="00E32608"/>
    <w:rsid w:val="00E34188"/>
    <w:rsid w:val="00E34B6E"/>
    <w:rsid w:val="00E35559"/>
    <w:rsid w:val="00E3589D"/>
    <w:rsid w:val="00E35C99"/>
    <w:rsid w:val="00E3621F"/>
    <w:rsid w:val="00E3723A"/>
    <w:rsid w:val="00E37860"/>
    <w:rsid w:val="00E41A3D"/>
    <w:rsid w:val="00E446F1"/>
    <w:rsid w:val="00E46886"/>
    <w:rsid w:val="00E47AEF"/>
    <w:rsid w:val="00E50611"/>
    <w:rsid w:val="00E51366"/>
    <w:rsid w:val="00E538A2"/>
    <w:rsid w:val="00E53B75"/>
    <w:rsid w:val="00E54E3B"/>
    <w:rsid w:val="00E57565"/>
    <w:rsid w:val="00E6254A"/>
    <w:rsid w:val="00E6269D"/>
    <w:rsid w:val="00E63838"/>
    <w:rsid w:val="00E6427A"/>
    <w:rsid w:val="00E64434"/>
    <w:rsid w:val="00E660D3"/>
    <w:rsid w:val="00E66530"/>
    <w:rsid w:val="00E67C51"/>
    <w:rsid w:val="00E70B8A"/>
    <w:rsid w:val="00E7165E"/>
    <w:rsid w:val="00E72EFC"/>
    <w:rsid w:val="00E734F3"/>
    <w:rsid w:val="00E73D53"/>
    <w:rsid w:val="00E740B8"/>
    <w:rsid w:val="00E758EC"/>
    <w:rsid w:val="00E75DC3"/>
    <w:rsid w:val="00E8234C"/>
    <w:rsid w:val="00E83AA9"/>
    <w:rsid w:val="00E85928"/>
    <w:rsid w:val="00E87822"/>
    <w:rsid w:val="00E87F7E"/>
    <w:rsid w:val="00E90395"/>
    <w:rsid w:val="00E90E49"/>
    <w:rsid w:val="00E917F9"/>
    <w:rsid w:val="00E9216D"/>
    <w:rsid w:val="00E9291C"/>
    <w:rsid w:val="00E93DB7"/>
    <w:rsid w:val="00E93E0F"/>
    <w:rsid w:val="00E93FFE"/>
    <w:rsid w:val="00E94A6C"/>
    <w:rsid w:val="00E94F8A"/>
    <w:rsid w:val="00E95DFB"/>
    <w:rsid w:val="00E96A87"/>
    <w:rsid w:val="00EA09BE"/>
    <w:rsid w:val="00EA5F7D"/>
    <w:rsid w:val="00EA6D90"/>
    <w:rsid w:val="00EA7A41"/>
    <w:rsid w:val="00EB077B"/>
    <w:rsid w:val="00EB3C40"/>
    <w:rsid w:val="00EB4EA2"/>
    <w:rsid w:val="00EC27C6"/>
    <w:rsid w:val="00EC4207"/>
    <w:rsid w:val="00EC5653"/>
    <w:rsid w:val="00EC71CE"/>
    <w:rsid w:val="00ED025D"/>
    <w:rsid w:val="00ED04E9"/>
    <w:rsid w:val="00ED1006"/>
    <w:rsid w:val="00ED20A8"/>
    <w:rsid w:val="00ED6018"/>
    <w:rsid w:val="00ED616B"/>
    <w:rsid w:val="00ED690A"/>
    <w:rsid w:val="00EE0B09"/>
    <w:rsid w:val="00EE26A1"/>
    <w:rsid w:val="00EE38D2"/>
    <w:rsid w:val="00EE6533"/>
    <w:rsid w:val="00EE7673"/>
    <w:rsid w:val="00EE7C9E"/>
    <w:rsid w:val="00EF0AF8"/>
    <w:rsid w:val="00EF0DB4"/>
    <w:rsid w:val="00EF18FE"/>
    <w:rsid w:val="00EF2495"/>
    <w:rsid w:val="00EF2F91"/>
    <w:rsid w:val="00EF5706"/>
    <w:rsid w:val="00EF5787"/>
    <w:rsid w:val="00EF60D0"/>
    <w:rsid w:val="00EF6BE1"/>
    <w:rsid w:val="00EF73ED"/>
    <w:rsid w:val="00F02F0E"/>
    <w:rsid w:val="00F0528D"/>
    <w:rsid w:val="00F06C67"/>
    <w:rsid w:val="00F06DFD"/>
    <w:rsid w:val="00F071D1"/>
    <w:rsid w:val="00F07533"/>
    <w:rsid w:val="00F07697"/>
    <w:rsid w:val="00F10629"/>
    <w:rsid w:val="00F154BD"/>
    <w:rsid w:val="00F15FA5"/>
    <w:rsid w:val="00F209B7"/>
    <w:rsid w:val="00F22DB2"/>
    <w:rsid w:val="00F22F51"/>
    <w:rsid w:val="00F2376F"/>
    <w:rsid w:val="00F243D8"/>
    <w:rsid w:val="00F27BBE"/>
    <w:rsid w:val="00F30828"/>
    <w:rsid w:val="00F313D6"/>
    <w:rsid w:val="00F317C9"/>
    <w:rsid w:val="00F32E0C"/>
    <w:rsid w:val="00F36375"/>
    <w:rsid w:val="00F36D6E"/>
    <w:rsid w:val="00F40F0C"/>
    <w:rsid w:val="00F458D7"/>
    <w:rsid w:val="00F4766C"/>
    <w:rsid w:val="00F5047E"/>
    <w:rsid w:val="00F507A8"/>
    <w:rsid w:val="00F507D1"/>
    <w:rsid w:val="00F519CE"/>
    <w:rsid w:val="00F51ADA"/>
    <w:rsid w:val="00F5311D"/>
    <w:rsid w:val="00F5764D"/>
    <w:rsid w:val="00F601E1"/>
    <w:rsid w:val="00F60464"/>
    <w:rsid w:val="00F607C5"/>
    <w:rsid w:val="00F60DEA"/>
    <w:rsid w:val="00F61283"/>
    <w:rsid w:val="00F61521"/>
    <w:rsid w:val="00F6302A"/>
    <w:rsid w:val="00F63318"/>
    <w:rsid w:val="00F64C2B"/>
    <w:rsid w:val="00F651BE"/>
    <w:rsid w:val="00F65461"/>
    <w:rsid w:val="00F67F53"/>
    <w:rsid w:val="00F703BE"/>
    <w:rsid w:val="00F7138E"/>
    <w:rsid w:val="00F71F69"/>
    <w:rsid w:val="00F72B72"/>
    <w:rsid w:val="00F74BB9"/>
    <w:rsid w:val="00F75332"/>
    <w:rsid w:val="00F75582"/>
    <w:rsid w:val="00F76EFA"/>
    <w:rsid w:val="00F80029"/>
    <w:rsid w:val="00F80448"/>
    <w:rsid w:val="00F804BE"/>
    <w:rsid w:val="00F80A3B"/>
    <w:rsid w:val="00F817CE"/>
    <w:rsid w:val="00F826FE"/>
    <w:rsid w:val="00F82D6A"/>
    <w:rsid w:val="00F8456C"/>
    <w:rsid w:val="00F859D8"/>
    <w:rsid w:val="00F868F5"/>
    <w:rsid w:val="00F9056A"/>
    <w:rsid w:val="00F90F8D"/>
    <w:rsid w:val="00F92782"/>
    <w:rsid w:val="00F93AA9"/>
    <w:rsid w:val="00F9419C"/>
    <w:rsid w:val="00F9666C"/>
    <w:rsid w:val="00F96985"/>
    <w:rsid w:val="00F969BB"/>
    <w:rsid w:val="00F96D12"/>
    <w:rsid w:val="00F97838"/>
    <w:rsid w:val="00FA17F2"/>
    <w:rsid w:val="00FA1DF4"/>
    <w:rsid w:val="00FA2BB3"/>
    <w:rsid w:val="00FA5303"/>
    <w:rsid w:val="00FA5F31"/>
    <w:rsid w:val="00FB4C80"/>
    <w:rsid w:val="00FB6A6A"/>
    <w:rsid w:val="00FB7266"/>
    <w:rsid w:val="00FC10B5"/>
    <w:rsid w:val="00FC4ACC"/>
    <w:rsid w:val="00FC588B"/>
    <w:rsid w:val="00FC7429"/>
    <w:rsid w:val="00FC7C9F"/>
    <w:rsid w:val="00FD07F6"/>
    <w:rsid w:val="00FD0C9E"/>
    <w:rsid w:val="00FD1EC8"/>
    <w:rsid w:val="00FD3D7D"/>
    <w:rsid w:val="00FD47ED"/>
    <w:rsid w:val="00FD74DB"/>
    <w:rsid w:val="00FD7660"/>
    <w:rsid w:val="00FE0655"/>
    <w:rsid w:val="00FE146C"/>
    <w:rsid w:val="00FE1FB5"/>
    <w:rsid w:val="00FE2365"/>
    <w:rsid w:val="00FE3078"/>
    <w:rsid w:val="00FE4298"/>
    <w:rsid w:val="00FE4C7B"/>
    <w:rsid w:val="00FE520F"/>
    <w:rsid w:val="00FE524F"/>
    <w:rsid w:val="00FE7336"/>
    <w:rsid w:val="00FE787C"/>
    <w:rsid w:val="00FF2C1E"/>
    <w:rsid w:val="00FF3413"/>
    <w:rsid w:val="00FF45A5"/>
    <w:rsid w:val="00FF5180"/>
    <w:rsid w:val="00FF5C91"/>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A01B8"/>
  <w15:chartTrackingRefBased/>
  <w15:docId w15:val="{41C16B51-50A0-40FA-AD9B-FDA85837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Document Map"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50F97"/>
    <w:pPr>
      <w:spacing w:before="180"/>
      <w:ind w:left="2693" w:hanging="2693"/>
    </w:pPr>
    <w:rPr>
      <w:b w:val="0"/>
      <w:bCs/>
    </w:rPr>
  </w:style>
  <w:style w:type="paragraph" w:styleId="TOC1">
    <w:name w:val="toc 1"/>
    <w:aliases w:val="Observation TOC2"/>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rsid w:val="00D50F97"/>
    <w:pPr>
      <w:ind w:left="1418" w:hanging="1418"/>
    </w:pPr>
  </w:style>
  <w:style w:type="paragraph" w:styleId="TOC3">
    <w:name w:val="toc 3"/>
    <w:basedOn w:val="TOC2"/>
    <w:rsid w:val="00D50F97"/>
    <w:pPr>
      <w:ind w:left="1134" w:hanging="1134"/>
    </w:pPr>
  </w:style>
  <w:style w:type="paragraph" w:styleId="TOC2">
    <w:name w:val="toc 2"/>
    <w:basedOn w:val="TOC1"/>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link w:val="DocumentMapChar"/>
    <w:uiPriority w:val="99"/>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link w:val="CommentSubjectChar"/>
    <w:uiPriority w:val="99"/>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link w:val="B3Char"/>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0"/>
      </w:numPr>
      <w:overflowPunct/>
      <w:autoSpaceDE/>
      <w:autoSpaceDN/>
      <w:adjustRightInd/>
      <w:spacing w:after="0"/>
      <w:jc w:val="left"/>
      <w:textAlignment w:val="auto"/>
    </w:pPr>
    <w:rPr>
      <w:rFonts w:ascii="Times New Roman" w:hAnsi="Times New Roman"/>
      <w:sz w:val="24"/>
      <w:szCs w:val="24"/>
      <w:lang w:val="en-US" w:eastAsia="en-US"/>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
    <w:basedOn w:val="Normal"/>
    <w:link w:val="ListParagraphChar"/>
    <w:uiPriority w:val="34"/>
    <w:qFormat/>
    <w:rsid w:val="00AC34FD"/>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customStyle="1" w:styleId="textintend2">
    <w:name w:val="text intend 2"/>
    <w:basedOn w:val="Normal"/>
    <w:rsid w:val="00197D67"/>
    <w:pPr>
      <w:numPr>
        <w:numId w:val="11"/>
      </w:numPr>
    </w:pPr>
    <w:rPr>
      <w:rFonts w:ascii="Times New Roman" w:eastAsia="MS Mincho" w:hAnsi="Times New Roman"/>
      <w:sz w:val="24"/>
      <w:lang w:val="en-US" w:eastAsia="en-GB"/>
    </w:rPr>
  </w:style>
  <w:style w:type="character" w:customStyle="1" w:styleId="B2Char">
    <w:name w:val="B2 Char"/>
    <w:link w:val="B2"/>
    <w:locked/>
    <w:rsid w:val="00197D67"/>
    <w:rPr>
      <w:rFonts w:ascii="Arial" w:hAnsi="Arial"/>
      <w:lang w:val="en-GB" w:eastAsia="en-US"/>
    </w:rPr>
  </w:style>
  <w:style w:type="paragraph" w:customStyle="1" w:styleId="textintend1">
    <w:name w:val="text intend 1"/>
    <w:basedOn w:val="Normal"/>
    <w:rsid w:val="004E335C"/>
    <w:pPr>
      <w:numPr>
        <w:numId w:val="12"/>
      </w:numPr>
    </w:pPr>
    <w:rPr>
      <w:rFonts w:ascii="Times New Roman" w:eastAsia="MS Mincho" w:hAnsi="Times New Roman"/>
      <w:sz w:val="24"/>
      <w:lang w:val="en-US" w:eastAsia="en-GB"/>
    </w:rPr>
  </w:style>
  <w:style w:type="numbering" w:customStyle="1" w:styleId="NoList1">
    <w:name w:val="No List1"/>
    <w:next w:val="NoList"/>
    <w:uiPriority w:val="99"/>
    <w:semiHidden/>
    <w:unhideWhenUsed/>
    <w:rsid w:val="00D877B7"/>
  </w:style>
  <w:style w:type="paragraph" w:customStyle="1" w:styleId="H6">
    <w:name w:val="H6"/>
    <w:basedOn w:val="Heading5"/>
    <w:next w:val="Normal"/>
    <w:rsid w:val="00D877B7"/>
    <w:pPr>
      <w:numPr>
        <w:ilvl w:val="0"/>
        <w:numId w:val="0"/>
      </w:numPr>
      <w:ind w:left="1985" w:hanging="1985"/>
      <w:outlineLvl w:val="9"/>
    </w:pPr>
    <w:rPr>
      <w:rFonts w:cs="Times New Roman"/>
      <w:sz w:val="20"/>
      <w:szCs w:val="20"/>
      <w:lang w:eastAsia="en-GB"/>
    </w:rPr>
  </w:style>
  <w:style w:type="paragraph" w:customStyle="1" w:styleId="NF">
    <w:name w:val="NF"/>
    <w:basedOn w:val="NO"/>
    <w:rsid w:val="00D877B7"/>
    <w:pPr>
      <w:keepNext/>
      <w:spacing w:after="0"/>
    </w:pPr>
    <w:rPr>
      <w:rFonts w:ascii="Arial" w:hAnsi="Arial"/>
      <w:sz w:val="18"/>
    </w:rPr>
  </w:style>
  <w:style w:type="paragraph" w:customStyle="1" w:styleId="NO">
    <w:name w:val="NO"/>
    <w:basedOn w:val="Normal"/>
    <w:rsid w:val="00D877B7"/>
    <w:pPr>
      <w:keepLines/>
      <w:spacing w:after="180"/>
      <w:ind w:left="1135" w:hanging="851"/>
      <w:jc w:val="left"/>
    </w:pPr>
    <w:rPr>
      <w:rFonts w:ascii="Times New Roman" w:hAnsi="Times New Roman"/>
      <w:lang w:eastAsia="en-GB"/>
    </w:rPr>
  </w:style>
  <w:style w:type="paragraph" w:customStyle="1" w:styleId="PL">
    <w:name w:val="PL"/>
    <w:link w:val="PLChar"/>
    <w:rsid w:val="00D8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LD">
    <w:name w:val="LD"/>
    <w:rsid w:val="00D877B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877B7"/>
    <w:pPr>
      <w:spacing w:after="0"/>
    </w:pPr>
  </w:style>
  <w:style w:type="character" w:customStyle="1" w:styleId="THChar">
    <w:name w:val="TH Char"/>
    <w:link w:val="TH"/>
    <w:rsid w:val="00D877B7"/>
    <w:rPr>
      <w:rFonts w:ascii="Arial" w:hAnsi="Arial"/>
      <w:b/>
      <w:lang w:val="en-GB" w:eastAsia="en-US"/>
    </w:rPr>
  </w:style>
  <w:style w:type="paragraph" w:styleId="IndexHeading">
    <w:name w:val="index heading"/>
    <w:basedOn w:val="Normal"/>
    <w:next w:val="Normal"/>
    <w:rsid w:val="00D877B7"/>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D877B7"/>
    <w:pPr>
      <w:spacing w:after="180"/>
      <w:ind w:left="851"/>
      <w:jc w:val="left"/>
    </w:pPr>
    <w:rPr>
      <w:rFonts w:ascii="Times New Roman" w:hAnsi="Times New Roman"/>
      <w:lang w:eastAsia="en-GB"/>
    </w:rPr>
  </w:style>
  <w:style w:type="paragraph" w:customStyle="1" w:styleId="INDENT2">
    <w:name w:val="INDENT2"/>
    <w:basedOn w:val="Normal"/>
    <w:rsid w:val="00D877B7"/>
    <w:pPr>
      <w:spacing w:after="180"/>
      <w:ind w:left="1135" w:hanging="284"/>
      <w:jc w:val="left"/>
    </w:pPr>
    <w:rPr>
      <w:rFonts w:ascii="Times New Roman" w:hAnsi="Times New Roman"/>
      <w:lang w:eastAsia="en-GB"/>
    </w:rPr>
  </w:style>
  <w:style w:type="paragraph" w:customStyle="1" w:styleId="INDENT3">
    <w:name w:val="INDENT3"/>
    <w:basedOn w:val="Normal"/>
    <w:rsid w:val="00D877B7"/>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D877B7"/>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RecCCITT">
    <w:name w:val="Rec_CCITT_#"/>
    <w:basedOn w:val="Normal"/>
    <w:rsid w:val="00D877B7"/>
    <w:pPr>
      <w:keepNext/>
      <w:keepLines/>
      <w:spacing w:after="180"/>
      <w:jc w:val="left"/>
    </w:pPr>
    <w:rPr>
      <w:rFonts w:ascii="Times New Roman" w:hAnsi="Times New Roman"/>
      <w:b/>
      <w:lang w:eastAsia="en-GB"/>
    </w:rPr>
  </w:style>
  <w:style w:type="paragraph" w:customStyle="1" w:styleId="enumlev2">
    <w:name w:val="enumlev2"/>
    <w:basedOn w:val="Normal"/>
    <w:rsid w:val="00D877B7"/>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D877B7"/>
    <w:pPr>
      <w:keepNext/>
      <w:keepLines/>
      <w:spacing w:before="240" w:after="180"/>
      <w:ind w:left="1418"/>
      <w:jc w:val="left"/>
    </w:pPr>
    <w:rPr>
      <w:b/>
      <w:sz w:val="36"/>
      <w:lang w:val="en-US" w:eastAsia="en-GB"/>
    </w:rPr>
  </w:style>
  <w:style w:type="paragraph" w:styleId="PlainText">
    <w:name w:val="Plain Text"/>
    <w:basedOn w:val="Normal"/>
    <w:link w:val="PlainTextChar"/>
    <w:rsid w:val="00D877B7"/>
    <w:pPr>
      <w:spacing w:after="180"/>
      <w:jc w:val="left"/>
    </w:pPr>
    <w:rPr>
      <w:rFonts w:ascii="Courier New" w:hAnsi="Courier New"/>
      <w:lang w:val="nb-NO" w:eastAsia="x-none"/>
    </w:rPr>
  </w:style>
  <w:style w:type="character" w:customStyle="1" w:styleId="PlainTextChar">
    <w:name w:val="Plain Text Char"/>
    <w:basedOn w:val="DefaultParagraphFont"/>
    <w:link w:val="PlainText"/>
    <w:rsid w:val="00D877B7"/>
    <w:rPr>
      <w:rFonts w:ascii="Courier New" w:hAnsi="Courier New"/>
      <w:lang w:val="nb-NO" w:eastAsia="x-none"/>
    </w:rPr>
  </w:style>
  <w:style w:type="paragraph" w:customStyle="1" w:styleId="TAJ">
    <w:name w:val="TAJ"/>
    <w:basedOn w:val="TH"/>
    <w:rsid w:val="00D877B7"/>
    <w:rPr>
      <w:lang w:eastAsia="en-GB"/>
    </w:rPr>
  </w:style>
  <w:style w:type="paragraph" w:customStyle="1" w:styleId="Guidance">
    <w:name w:val="Guidance"/>
    <w:basedOn w:val="Normal"/>
    <w:rsid w:val="00D877B7"/>
    <w:pPr>
      <w:spacing w:after="180"/>
      <w:jc w:val="left"/>
    </w:pPr>
    <w:rPr>
      <w:rFonts w:ascii="Times New Roman" w:hAnsi="Times New Roman"/>
      <w:i/>
      <w:color w:val="0000FF"/>
      <w:lang w:eastAsia="en-GB"/>
    </w:rPr>
  </w:style>
  <w:style w:type="paragraph" w:styleId="BodyText2">
    <w:name w:val="Body Text 2"/>
    <w:basedOn w:val="Normal"/>
    <w:link w:val="BodyText2Char"/>
    <w:rsid w:val="00D877B7"/>
    <w:pPr>
      <w:widowControl w:val="0"/>
      <w:tabs>
        <w:tab w:val="left" w:pos="2205"/>
      </w:tabs>
      <w:spacing w:after="0"/>
      <w:ind w:left="630"/>
    </w:pPr>
    <w:rPr>
      <w:rFonts w:ascii="Times New Roman" w:hAnsi="Times New Roman"/>
      <w:kern w:val="2"/>
      <w:sz w:val="21"/>
      <w:lang w:val="en-US" w:eastAsia="ja-JP"/>
    </w:rPr>
  </w:style>
  <w:style w:type="character" w:customStyle="1" w:styleId="BodyText2Char">
    <w:name w:val="Body Text 2 Char"/>
    <w:basedOn w:val="DefaultParagraphFont"/>
    <w:link w:val="BodyText2"/>
    <w:rsid w:val="00D877B7"/>
    <w:rPr>
      <w:rFonts w:ascii="Times New Roman" w:hAnsi="Times New Roman"/>
      <w:kern w:val="2"/>
      <w:sz w:val="21"/>
      <w:lang w:val="en-US" w:eastAsia="ja-JP"/>
    </w:rPr>
  </w:style>
  <w:style w:type="paragraph" w:styleId="BodyTextIndent2">
    <w:name w:val="Body Text Indent 2"/>
    <w:basedOn w:val="Normal"/>
    <w:link w:val="BodyTextIndent2Char"/>
    <w:rsid w:val="00D877B7"/>
    <w:pPr>
      <w:widowControl w:val="0"/>
      <w:tabs>
        <w:tab w:val="left" w:pos="2205"/>
      </w:tabs>
      <w:spacing w:after="0"/>
      <w:ind w:left="200"/>
    </w:pPr>
    <w:rPr>
      <w:rFonts w:ascii="Times New Roman" w:hAnsi="Times New Roman"/>
      <w:kern w:val="2"/>
      <w:lang w:val="en-US" w:eastAsia="ja-JP"/>
    </w:rPr>
  </w:style>
  <w:style w:type="character" w:customStyle="1" w:styleId="BodyTextIndent2Char">
    <w:name w:val="Body Text Indent 2 Char"/>
    <w:basedOn w:val="DefaultParagraphFont"/>
    <w:link w:val="BodyTextIndent2"/>
    <w:rsid w:val="00D877B7"/>
    <w:rPr>
      <w:rFonts w:ascii="Times New Roman" w:hAnsi="Times New Roman"/>
      <w:kern w:val="2"/>
      <w:lang w:val="en-US" w:eastAsia="ja-JP"/>
    </w:rPr>
  </w:style>
  <w:style w:type="paragraph" w:styleId="BodyTextIndent3">
    <w:name w:val="Body Text Indent 3"/>
    <w:basedOn w:val="Normal"/>
    <w:link w:val="BodyTextIndent3Char"/>
    <w:rsid w:val="00D877B7"/>
    <w:pPr>
      <w:spacing w:after="0"/>
      <w:ind w:left="1080"/>
      <w:jc w:val="left"/>
    </w:pPr>
    <w:rPr>
      <w:rFonts w:ascii="Times New Roman" w:hAnsi="Times New Roman"/>
      <w:lang w:val="en-US" w:eastAsia="ja-JP"/>
    </w:rPr>
  </w:style>
  <w:style w:type="character" w:customStyle="1" w:styleId="BodyTextIndent3Char">
    <w:name w:val="Body Text Indent 3 Char"/>
    <w:basedOn w:val="DefaultParagraphFont"/>
    <w:link w:val="BodyTextIndent3"/>
    <w:rsid w:val="00D877B7"/>
    <w:rPr>
      <w:rFonts w:ascii="Times New Roman" w:hAnsi="Times New Roman"/>
      <w:lang w:val="en-US" w:eastAsia="ja-JP"/>
    </w:rPr>
  </w:style>
  <w:style w:type="paragraph" w:customStyle="1" w:styleId="numberedlist">
    <w:name w:val="numbered list"/>
    <w:basedOn w:val="ListBullet"/>
    <w:rsid w:val="00D877B7"/>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lang w:eastAsia="ja-JP"/>
    </w:rPr>
  </w:style>
  <w:style w:type="paragraph" w:customStyle="1" w:styleId="CRfront">
    <w:name w:val="CR_front"/>
    <w:next w:val="Normal"/>
    <w:rsid w:val="00D877B7"/>
    <w:rPr>
      <w:rFonts w:ascii="Arial" w:eastAsia="MS Mincho" w:hAnsi="Arial"/>
      <w:lang w:val="en-GB" w:eastAsia="en-US"/>
    </w:rPr>
  </w:style>
  <w:style w:type="paragraph" w:customStyle="1" w:styleId="TabList">
    <w:name w:val="TabList"/>
    <w:basedOn w:val="Normal"/>
    <w:rsid w:val="00D877B7"/>
    <w:pPr>
      <w:tabs>
        <w:tab w:val="left" w:pos="1134"/>
      </w:tabs>
      <w:spacing w:after="0"/>
      <w:jc w:val="left"/>
    </w:pPr>
    <w:rPr>
      <w:rFonts w:ascii="Times New Roman" w:eastAsia="MS Mincho" w:hAnsi="Times New Roman"/>
      <w:lang w:eastAsia="en-GB"/>
    </w:rPr>
  </w:style>
  <w:style w:type="paragraph" w:customStyle="1" w:styleId="tabletext">
    <w:name w:val="table text"/>
    <w:basedOn w:val="Normal"/>
    <w:next w:val="table"/>
    <w:rsid w:val="00D877B7"/>
    <w:pPr>
      <w:spacing w:after="0"/>
      <w:jc w:val="left"/>
    </w:pPr>
    <w:rPr>
      <w:rFonts w:ascii="Times New Roman" w:eastAsia="MS Mincho" w:hAnsi="Times New Roman"/>
      <w:i/>
      <w:lang w:eastAsia="en-GB"/>
    </w:rPr>
  </w:style>
  <w:style w:type="paragraph" w:customStyle="1" w:styleId="table">
    <w:name w:val="table"/>
    <w:basedOn w:val="Normal"/>
    <w:next w:val="Normal"/>
    <w:rsid w:val="00D877B7"/>
    <w:pPr>
      <w:spacing w:after="0"/>
      <w:jc w:val="center"/>
    </w:pPr>
    <w:rPr>
      <w:rFonts w:ascii="Times New Roman" w:eastAsia="MS Mincho" w:hAnsi="Times New Roman"/>
      <w:lang w:val="en-US" w:eastAsia="en-GB"/>
    </w:rPr>
  </w:style>
  <w:style w:type="paragraph" w:customStyle="1" w:styleId="HE">
    <w:name w:val="HE"/>
    <w:basedOn w:val="Normal"/>
    <w:rsid w:val="00D877B7"/>
    <w:pPr>
      <w:spacing w:after="0"/>
      <w:jc w:val="left"/>
    </w:pPr>
    <w:rPr>
      <w:rFonts w:ascii="Times New Roman" w:eastAsia="MS Mincho" w:hAnsi="Times New Roman"/>
      <w:b/>
      <w:lang w:eastAsia="en-GB"/>
    </w:rPr>
  </w:style>
  <w:style w:type="paragraph" w:customStyle="1" w:styleId="text">
    <w:name w:val="text"/>
    <w:basedOn w:val="Normal"/>
    <w:rsid w:val="00D877B7"/>
    <w:pPr>
      <w:widowControl w:val="0"/>
      <w:spacing w:after="240"/>
    </w:pPr>
    <w:rPr>
      <w:rFonts w:ascii="Times New Roman" w:hAnsi="Times New Roman"/>
      <w:sz w:val="24"/>
      <w:lang w:val="en-AU" w:eastAsia="en-GB"/>
    </w:rPr>
  </w:style>
  <w:style w:type="paragraph" w:customStyle="1" w:styleId="berschrift1H1">
    <w:name w:val="Überschrift 1.H1"/>
    <w:basedOn w:val="Normal"/>
    <w:next w:val="Normal"/>
    <w:rsid w:val="00D877B7"/>
    <w:pPr>
      <w:keepNext/>
      <w:keepLines/>
      <w:numPr>
        <w:numId w:val="14"/>
      </w:numPr>
      <w:pBdr>
        <w:top w:val="single" w:sz="12" w:space="3" w:color="auto"/>
      </w:pBdr>
      <w:spacing w:before="240" w:after="180"/>
      <w:jc w:val="left"/>
      <w:outlineLvl w:val="0"/>
    </w:pPr>
    <w:rPr>
      <w:sz w:val="36"/>
      <w:lang w:eastAsia="de-DE"/>
    </w:rPr>
  </w:style>
  <w:style w:type="paragraph" w:customStyle="1" w:styleId="textintend3">
    <w:name w:val="text intend 3"/>
    <w:basedOn w:val="text"/>
    <w:rsid w:val="00D877B7"/>
    <w:pPr>
      <w:widowControl/>
      <w:numPr>
        <w:numId w:val="13"/>
      </w:numPr>
      <w:spacing w:after="120"/>
    </w:pPr>
    <w:rPr>
      <w:rFonts w:eastAsia="MS Mincho"/>
      <w:lang w:val="en-US"/>
    </w:rPr>
  </w:style>
  <w:style w:type="paragraph" w:customStyle="1" w:styleId="normalpuce">
    <w:name w:val="normal puce"/>
    <w:basedOn w:val="Normal"/>
    <w:rsid w:val="00D877B7"/>
    <w:pPr>
      <w:widowControl w:val="0"/>
      <w:numPr>
        <w:numId w:val="15"/>
      </w:numPr>
      <w:spacing w:before="60" w:after="60"/>
    </w:pPr>
    <w:rPr>
      <w:rFonts w:ascii="Times New Roman" w:eastAsia="MS Mincho" w:hAnsi="Times New Roman"/>
      <w:lang w:eastAsia="en-GB"/>
    </w:rPr>
  </w:style>
  <w:style w:type="paragraph" w:customStyle="1" w:styleId="TdocHeading1">
    <w:name w:val="Tdoc_Heading_1"/>
    <w:basedOn w:val="Heading1"/>
    <w:next w:val="Normal"/>
    <w:autoRedefine/>
    <w:rsid w:val="00D877B7"/>
    <w:pPr>
      <w:keepLines w:val="0"/>
      <w:numPr>
        <w:numId w:val="16"/>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D877B7"/>
    <w:pPr>
      <w:spacing w:after="0"/>
    </w:pPr>
    <w:rPr>
      <w:rFonts w:ascii="Times New Roman" w:hAnsi="Times New Roman"/>
      <w:lang w:val="x-none" w:eastAsia="x-none"/>
    </w:rPr>
  </w:style>
  <w:style w:type="character" w:customStyle="1" w:styleId="DateChar">
    <w:name w:val="Date Char"/>
    <w:basedOn w:val="DefaultParagraphFont"/>
    <w:link w:val="Date"/>
    <w:rsid w:val="00D877B7"/>
    <w:rPr>
      <w:rFonts w:ascii="Times New Roman" w:hAnsi="Times New Roman"/>
      <w:lang w:val="x-none" w:eastAsia="x-none"/>
    </w:rPr>
  </w:style>
  <w:style w:type="paragraph" w:customStyle="1" w:styleId="Meetingcaption">
    <w:name w:val="Meeting caption"/>
    <w:basedOn w:val="Normal"/>
    <w:rsid w:val="00D877B7"/>
    <w:pPr>
      <w:framePr w:w="4120" w:hSpace="141" w:wrap="auto" w:vAnchor="text" w:hAnchor="text" w:y="3"/>
      <w:pBdr>
        <w:top w:val="single" w:sz="6" w:space="1" w:color="auto"/>
        <w:left w:val="single" w:sz="6" w:space="1" w:color="auto"/>
        <w:bottom w:val="single" w:sz="6" w:space="1" w:color="auto"/>
        <w:right w:val="single" w:sz="6" w:space="1" w:color="auto"/>
      </w:pBdr>
      <w:jc w:val="left"/>
    </w:pPr>
    <w:rPr>
      <w:rFonts w:ascii="Times New Roman" w:hAnsi="Times New Roman"/>
      <w:snapToGrid w:val="0"/>
      <w:sz w:val="22"/>
      <w:lang w:val="fr-FR" w:eastAsia="en-GB"/>
    </w:rPr>
  </w:style>
  <w:style w:type="paragraph" w:customStyle="1" w:styleId="para">
    <w:name w:val="para"/>
    <w:basedOn w:val="Normal"/>
    <w:rsid w:val="00D877B7"/>
    <w:pPr>
      <w:spacing w:after="240"/>
    </w:pPr>
    <w:rPr>
      <w:rFonts w:ascii="Helvetica" w:hAnsi="Helvetica"/>
      <w:lang w:eastAsia="en-GB"/>
    </w:rPr>
  </w:style>
  <w:style w:type="paragraph" w:customStyle="1" w:styleId="CRCoverPage">
    <w:name w:val="CR Cover Page"/>
    <w:rsid w:val="00D877B7"/>
    <w:pPr>
      <w:spacing w:after="120"/>
    </w:pPr>
    <w:rPr>
      <w:rFonts w:ascii="Arial" w:eastAsia="MS Mincho" w:hAnsi="Arial"/>
      <w:lang w:val="en-GB" w:eastAsia="en-US"/>
    </w:rPr>
  </w:style>
  <w:style w:type="paragraph" w:customStyle="1" w:styleId="Cell">
    <w:name w:val="Cell"/>
    <w:basedOn w:val="Normal"/>
    <w:rsid w:val="00D877B7"/>
    <w:pPr>
      <w:spacing w:after="0" w:line="240" w:lineRule="exact"/>
      <w:jc w:val="center"/>
    </w:pPr>
    <w:rPr>
      <w:rFonts w:ascii="Times New Roman" w:hAnsi="Times New Roman"/>
      <w:sz w:val="16"/>
      <w:lang w:val="en-US" w:eastAsia="ja-JP"/>
    </w:rPr>
  </w:style>
  <w:style w:type="paragraph" w:customStyle="1" w:styleId="h60">
    <w:name w:val="h6"/>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b10">
    <w:name w:val="b1"/>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tah0">
    <w:name w:val="tah"/>
    <w:basedOn w:val="Normal"/>
    <w:rsid w:val="00D877B7"/>
    <w:pPr>
      <w:keepNext/>
      <w:adjustRightInd/>
      <w:spacing w:after="0"/>
      <w:jc w:val="center"/>
      <w:textAlignment w:val="auto"/>
    </w:pPr>
    <w:rPr>
      <w:rFonts w:eastAsia="Batang" w:cs="Arial"/>
      <w:b/>
      <w:bCs/>
      <w:sz w:val="18"/>
      <w:szCs w:val="18"/>
      <w:lang w:val="en-US" w:eastAsia="en-GB"/>
    </w:rPr>
  </w:style>
  <w:style w:type="character" w:customStyle="1" w:styleId="GuidanceChar">
    <w:name w:val="Guidance Char"/>
    <w:rsid w:val="00D877B7"/>
    <w:rPr>
      <w:i/>
      <w:color w:val="0000FF"/>
      <w:lang w:val="en-GB" w:eastAsia="ja-JP" w:bidi="ar-SA"/>
    </w:rPr>
  </w:style>
  <w:style w:type="paragraph" w:customStyle="1" w:styleId="CharCharCharChar">
    <w:name w:val="Char Char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D877B7"/>
    <w:rPr>
      <w:i/>
      <w:iCs/>
    </w:rPr>
  </w:style>
  <w:style w:type="character" w:customStyle="1" w:styleId="h4CharChar">
    <w:name w:val="h4 Char Char"/>
    <w:rsid w:val="00D877B7"/>
    <w:rPr>
      <w:rFonts w:ascii="Arial" w:hAnsi="Arial"/>
      <w:sz w:val="24"/>
      <w:lang w:val="en-GB" w:eastAsia="ja-JP" w:bidi="ar-SA"/>
    </w:rPr>
  </w:style>
  <w:style w:type="table" w:customStyle="1" w:styleId="TableGrid1">
    <w:name w:val="Table Grid1"/>
    <w:basedOn w:val="TableNormal"/>
    <w:next w:val="TableGrid"/>
    <w:uiPriority w:val="59"/>
    <w:rsid w:val="00D877B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877B7"/>
    <w:pPr>
      <w:tabs>
        <w:tab w:val="num" w:pos="2560"/>
      </w:tabs>
      <w:overflowPunct/>
      <w:autoSpaceDE/>
      <w:autoSpaceDN/>
      <w:adjustRightInd/>
      <w:spacing w:after="180"/>
      <w:ind w:left="2560" w:hanging="357"/>
      <w:jc w:val="left"/>
      <w:textAlignment w:val="auto"/>
    </w:pPr>
    <w:rPr>
      <w:rFonts w:ascii="Times New Roman" w:hAnsi="Times New Roman"/>
      <w:lang w:val="en-AU" w:eastAsia="ko-KR"/>
    </w:rPr>
  </w:style>
  <w:style w:type="character" w:customStyle="1" w:styleId="B1Zchn">
    <w:name w:val="B1 Zchn"/>
    <w:rsid w:val="00D877B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7B7"/>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877B7"/>
    <w:rPr>
      <w:rFonts w:ascii="Arial" w:hAnsi="Arial" w:cs="Arial"/>
      <w:sz w:val="28"/>
      <w:szCs w:val="28"/>
      <w:lang w:val="en-GB" w:eastAsia="zh-CN"/>
    </w:rPr>
  </w:style>
  <w:style w:type="character" w:customStyle="1" w:styleId="CharChar5">
    <w:name w:val="Char Char5"/>
    <w:semiHidden/>
    <w:rsid w:val="00D877B7"/>
    <w:rPr>
      <w:rFonts w:ascii="Times New Roman" w:hAnsi="Times New Roman"/>
      <w:lang w:eastAsia="en-US"/>
    </w:rPr>
  </w:style>
  <w:style w:type="character" w:customStyle="1" w:styleId="Heading2Char1">
    <w:name w:val="Heading 2 Char1"/>
    <w:aliases w:val="H2 Char1,h2 Char1,Head2A Char,2 Char,UNDERRUBRIK 1-2 Char,DO NOT USE_h2 Char,h21 Char,H2 Char Char,h2 Char Char,标题 2 Char,Heading 2 Char Char"/>
    <w:link w:val="Heading2"/>
    <w:rsid w:val="00D877B7"/>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877B7"/>
    <w:rPr>
      <w:rFonts w:ascii="Arial" w:hAnsi="Arial" w:cs="Arial"/>
      <w:sz w:val="24"/>
      <w:szCs w:val="24"/>
      <w:lang w:val="en-GB" w:eastAsia="zh-CN"/>
    </w:rPr>
  </w:style>
  <w:style w:type="character" w:customStyle="1" w:styleId="Heading5Char">
    <w:name w:val="Heading 5 Char"/>
    <w:aliases w:val="h5 Char,Heading5 Char"/>
    <w:link w:val="Heading5"/>
    <w:rsid w:val="00D877B7"/>
    <w:rPr>
      <w:rFonts w:ascii="Arial" w:hAnsi="Arial" w:cs="Arial"/>
      <w:sz w:val="22"/>
      <w:szCs w:val="22"/>
      <w:lang w:val="en-GB" w:eastAsia="zh-CN"/>
    </w:rPr>
  </w:style>
  <w:style w:type="character" w:customStyle="1" w:styleId="Heading6Char">
    <w:name w:val="Heading 6 Char"/>
    <w:link w:val="Heading6"/>
    <w:rsid w:val="00D877B7"/>
    <w:rPr>
      <w:rFonts w:ascii="Arial" w:hAnsi="Arial" w:cs="Arial"/>
      <w:lang w:val="en-GB" w:eastAsia="zh-CN"/>
    </w:rPr>
  </w:style>
  <w:style w:type="character" w:customStyle="1" w:styleId="Heading7Char">
    <w:name w:val="Heading 7 Char"/>
    <w:link w:val="Heading7"/>
    <w:rsid w:val="00D877B7"/>
    <w:rPr>
      <w:rFonts w:ascii="Arial" w:hAnsi="Arial" w:cs="Arial"/>
      <w:lang w:val="en-GB" w:eastAsia="zh-CN"/>
    </w:rPr>
  </w:style>
  <w:style w:type="character" w:customStyle="1" w:styleId="Heading8Char">
    <w:name w:val="Heading 8 Char"/>
    <w:link w:val="Heading8"/>
    <w:rsid w:val="00D877B7"/>
    <w:rPr>
      <w:rFonts w:ascii="Arial" w:hAnsi="Arial" w:cs="Arial"/>
      <w:lang w:val="en-GB" w:eastAsia="zh-CN"/>
    </w:rPr>
  </w:style>
  <w:style w:type="character" w:customStyle="1" w:styleId="Heading9Char">
    <w:name w:val="Heading 9 Char"/>
    <w:link w:val="Heading9"/>
    <w:rsid w:val="00D877B7"/>
    <w:rPr>
      <w:rFonts w:ascii="Arial" w:hAnsi="Arial" w:cs="Arial"/>
      <w:lang w:val="en-GB" w:eastAsia="zh-CN"/>
    </w:rPr>
  </w:style>
  <w:style w:type="character" w:customStyle="1" w:styleId="ListChar">
    <w:name w:val="List Char"/>
    <w:link w:val="List"/>
    <w:rsid w:val="00D877B7"/>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877B7"/>
    <w:rPr>
      <w:rFonts w:ascii="Arial" w:hAnsi="Arial" w:cs="Arial"/>
      <w:b/>
      <w:b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7B7"/>
    <w:rPr>
      <w:rFonts w:ascii="Arial" w:hAnsi="Arial"/>
      <w:sz w:val="16"/>
      <w:szCs w:val="16"/>
      <w:lang w:val="en-GB" w:eastAsia="zh-CN"/>
    </w:rPr>
  </w:style>
  <w:style w:type="character" w:customStyle="1" w:styleId="PLChar">
    <w:name w:val="PL Char"/>
    <w:link w:val="PL"/>
    <w:locked/>
    <w:rsid w:val="00D877B7"/>
    <w:rPr>
      <w:rFonts w:ascii="Courier New" w:hAnsi="Courier New"/>
      <w:noProof/>
      <w:sz w:val="16"/>
      <w:lang w:val="en-GB" w:eastAsia="en-GB"/>
    </w:rPr>
  </w:style>
  <w:style w:type="character" w:customStyle="1" w:styleId="List2Char">
    <w:name w:val="List 2 Char"/>
    <w:link w:val="List2"/>
    <w:rsid w:val="00D877B7"/>
    <w:rPr>
      <w:rFonts w:ascii="Arial" w:hAnsi="Arial"/>
      <w:lang w:val="en-GB" w:eastAsia="zh-CN"/>
    </w:rPr>
  </w:style>
  <w:style w:type="character" w:customStyle="1" w:styleId="List3Char">
    <w:name w:val="List 3 Char"/>
    <w:link w:val="List3"/>
    <w:rsid w:val="00D877B7"/>
    <w:rPr>
      <w:rFonts w:ascii="Arial" w:hAnsi="Arial"/>
      <w:lang w:val="en-GB" w:eastAsia="zh-CN"/>
    </w:rPr>
  </w:style>
  <w:style w:type="character" w:customStyle="1" w:styleId="B3Char">
    <w:name w:val="B3 Char"/>
    <w:link w:val="B3"/>
    <w:rsid w:val="00D877B7"/>
    <w:rPr>
      <w:rFonts w:ascii="Arial" w:hAnsi="Arial"/>
      <w:lang w:val="en-GB" w:eastAsia="en-US"/>
    </w:rPr>
  </w:style>
  <w:style w:type="character" w:customStyle="1" w:styleId="FooterChar">
    <w:name w:val="Footer Char"/>
    <w:link w:val="Footer"/>
    <w:rsid w:val="00D877B7"/>
    <w:rPr>
      <w:rFonts w:ascii="Arial" w:hAnsi="Arial" w:cs="Arial"/>
      <w:b/>
      <w:bCs/>
      <w:i/>
      <w:iCs/>
      <w:noProof/>
      <w:sz w:val="18"/>
      <w:szCs w:val="18"/>
      <w:lang w:val="en-US" w:eastAsia="zh-CN"/>
    </w:rPr>
  </w:style>
  <w:style w:type="paragraph" w:customStyle="1" w:styleId="tdoc-header">
    <w:name w:val="tdoc-header"/>
    <w:rsid w:val="00D877B7"/>
    <w:rPr>
      <w:rFonts w:ascii="Arial" w:hAnsi="Arial"/>
      <w:noProof/>
      <w:sz w:val="24"/>
      <w:lang w:val="en-GB" w:eastAsia="en-US"/>
    </w:rPr>
  </w:style>
  <w:style w:type="character" w:customStyle="1" w:styleId="BalloonTextChar">
    <w:name w:val="Balloon Text Char"/>
    <w:link w:val="BalloonText"/>
    <w:uiPriority w:val="99"/>
    <w:semiHidden/>
    <w:rsid w:val="00D877B7"/>
    <w:rPr>
      <w:rFonts w:ascii="Tahoma" w:hAnsi="Tahoma" w:cs="Tahoma"/>
      <w:sz w:val="16"/>
      <w:szCs w:val="16"/>
      <w:lang w:val="en-GB" w:eastAsia="zh-CN"/>
    </w:rPr>
  </w:style>
  <w:style w:type="character" w:customStyle="1" w:styleId="CommentSubjectChar">
    <w:name w:val="Comment Subject Char"/>
    <w:link w:val="CommentSubject"/>
    <w:uiPriority w:val="99"/>
    <w:semiHidden/>
    <w:rsid w:val="00D877B7"/>
    <w:rPr>
      <w:rFonts w:ascii="Arial" w:hAnsi="Arial"/>
      <w:b/>
      <w:bCs/>
      <w:lang w:val="en-GB" w:eastAsia="zh-CN"/>
    </w:rPr>
  </w:style>
  <w:style w:type="character" w:customStyle="1" w:styleId="DocumentMapChar">
    <w:name w:val="Document Map Char"/>
    <w:link w:val="DocumentMap"/>
    <w:uiPriority w:val="99"/>
    <w:semiHidden/>
    <w:rsid w:val="00D877B7"/>
    <w:rPr>
      <w:rFonts w:ascii="Tahoma" w:hAnsi="Tahoma" w:cs="Tahoma"/>
      <w:shd w:val="clear" w:color="auto" w:fill="000080"/>
      <w:lang w:val="en-GB" w:eastAsia="zh-CN"/>
    </w:rPr>
  </w:style>
  <w:style w:type="paragraph" w:customStyle="1" w:styleId="CharChar3CharCharCharCharCharChar">
    <w:name w:val="Char Char3 Char Char Char Char Char Char"/>
    <w:semiHidden/>
    <w:rsid w:val="00D877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877B7"/>
    <w:rPr>
      <w:rFonts w:ascii="Times New Roman" w:hAnsi="Times New Roman"/>
      <w:lang w:eastAsia="en-US"/>
    </w:rPr>
  </w:style>
  <w:style w:type="character" w:customStyle="1" w:styleId="TACChar">
    <w:name w:val="TAC Char"/>
    <w:link w:val="TAC"/>
    <w:locked/>
    <w:rsid w:val="00D877B7"/>
    <w:rPr>
      <w:rFonts w:ascii="Arial" w:hAnsi="Arial"/>
      <w:sz w:val="18"/>
      <w:lang w:val="en-GB" w:eastAsia="en-US"/>
    </w:rPr>
  </w:style>
  <w:style w:type="paragraph" w:customStyle="1" w:styleId="TableCell">
    <w:name w:val="Table Cell"/>
    <w:basedOn w:val="TAC"/>
    <w:link w:val="TableCellChar"/>
    <w:qFormat/>
    <w:rsid w:val="00D877B7"/>
    <w:pPr>
      <w:textAlignment w:val="auto"/>
    </w:pPr>
    <w:rPr>
      <w:rFonts w:eastAsia="SimSun"/>
      <w:lang w:val="x-none" w:eastAsia="zh-CN"/>
    </w:rPr>
  </w:style>
  <w:style w:type="character" w:customStyle="1" w:styleId="TableCellChar">
    <w:name w:val="Table Cell Char"/>
    <w:link w:val="TableCell"/>
    <w:rsid w:val="00D877B7"/>
    <w:rPr>
      <w:rFonts w:ascii="Arial" w:eastAsia="SimSun" w:hAnsi="Arial"/>
      <w:sz w:val="18"/>
      <w:lang w:val="x-none" w:eastAsia="zh-CN"/>
    </w:rPr>
  </w:style>
  <w:style w:type="character" w:customStyle="1" w:styleId="TAHCar">
    <w:name w:val="TAH Car"/>
    <w:link w:val="TAH"/>
    <w:rsid w:val="00D877B7"/>
    <w:rPr>
      <w:rFonts w:ascii="Arial" w:hAnsi="Arial"/>
      <w:b/>
      <w:sz w:val="18"/>
      <w:lang w:val="en-GB" w:eastAsia="en-US"/>
    </w:rPr>
  </w:style>
  <w:style w:type="character" w:customStyle="1" w:styleId="TALChar">
    <w:name w:val="TAL Char"/>
    <w:link w:val="TAL"/>
    <w:locked/>
    <w:rsid w:val="00D877B7"/>
    <w:rPr>
      <w:rFonts w:ascii="Arial" w:hAnsi="Arial"/>
      <w:sz w:val="18"/>
      <w:lang w:val="en-GB" w:eastAsia="en-US"/>
    </w:rPr>
  </w:style>
  <w:style w:type="character" w:customStyle="1" w:styleId="B11">
    <w:name w:val="B1 (文字)"/>
    <w:uiPriority w:val="99"/>
    <w:locked/>
    <w:rsid w:val="00D877B7"/>
    <w:rPr>
      <w:rFonts w:ascii="Times New Roman" w:hAnsi="Times New Roman"/>
      <w:lang w:val="en-GB" w:eastAsia="en-US"/>
    </w:rPr>
  </w:style>
  <w:style w:type="character" w:customStyle="1" w:styleId="TALCar">
    <w:name w:val="TAL Car"/>
    <w:rsid w:val="00D877B7"/>
    <w:rPr>
      <w:rFonts w:ascii="Arial" w:hAnsi="Arial"/>
      <w:sz w:val="18"/>
      <w:lang w:eastAsia="en-US"/>
    </w:rPr>
  </w:style>
  <w:style w:type="character" w:customStyle="1" w:styleId="B1Char">
    <w:name w:val="B1 Char"/>
    <w:rsid w:val="00D877B7"/>
    <w:rPr>
      <w:rFonts w:ascii="Times New Roman" w:hAnsi="Times New Roman"/>
      <w:lang w:val="en-GB" w:eastAsia="en-US"/>
    </w:rPr>
  </w:style>
  <w:style w:type="paragraph" w:customStyle="1" w:styleId="MTDisplayEquation">
    <w:name w:val="MTDisplayEquation"/>
    <w:basedOn w:val="Normal"/>
    <w:next w:val="Normal"/>
    <w:link w:val="MTDisplayEquationChar"/>
    <w:rsid w:val="00D877B7"/>
    <w:pPr>
      <w:tabs>
        <w:tab w:val="center" w:pos="4680"/>
        <w:tab w:val="right" w:pos="9360"/>
      </w:tabs>
      <w:overflowPunct/>
      <w:autoSpaceDE/>
      <w:autoSpaceDN/>
      <w:adjustRightInd/>
      <w:spacing w:after="0"/>
      <w:jc w:val="left"/>
      <w:textAlignment w:val="auto"/>
    </w:pPr>
    <w:rPr>
      <w:rFonts w:ascii="Times New Roman" w:eastAsia="Calibri" w:hAnsi="Times New Roman"/>
      <w:szCs w:val="22"/>
      <w:lang w:val="x-none" w:eastAsia="x-none"/>
    </w:rPr>
  </w:style>
  <w:style w:type="character" w:customStyle="1" w:styleId="MTDisplayEquationChar">
    <w:name w:val="MTDisplayEquation Char"/>
    <w:link w:val="MTDisplayEquation"/>
    <w:rsid w:val="00D877B7"/>
    <w:rPr>
      <w:rFonts w:ascii="Times New Roman" w:eastAsia="Calibri" w:hAnsi="Times New Roman"/>
      <w:szCs w:val="22"/>
      <w:lang w:val="x-none" w:eastAsia="x-none"/>
    </w:rPr>
  </w:style>
  <w:style w:type="character" w:customStyle="1" w:styleId="fontstyle01">
    <w:name w:val="fontstyle01"/>
    <w:rsid w:val="00D877B7"/>
    <w:rPr>
      <w:rFonts w:ascii="Times-Roman" w:hAnsi="Times-Roman" w:hint="default"/>
      <w:b w:val="0"/>
      <w:bCs w:val="0"/>
      <w:i w:val="0"/>
      <w:iCs w:val="0"/>
      <w:color w:val="000000"/>
      <w:sz w:val="20"/>
      <w:szCs w:val="20"/>
    </w:rPr>
  </w:style>
  <w:style w:type="character" w:customStyle="1" w:styleId="ListParagraphChar">
    <w:name w:val="List Paragraph Char"/>
    <w:aliases w:val="- Bullets Char,목록 단락 Char"/>
    <w:link w:val="ListParagraph"/>
    <w:uiPriority w:val="34"/>
    <w:qFormat/>
    <w:locked/>
    <w:rsid w:val="00D877B7"/>
    <w:rPr>
      <w:rFonts w:ascii="Times New Roman" w:hAnsi="Times New Roman"/>
      <w:sz w:val="24"/>
      <w:szCs w:val="24"/>
      <w:lang w:val="en-US" w:eastAsia="en-US"/>
    </w:rPr>
  </w:style>
  <w:style w:type="character" w:customStyle="1" w:styleId="fontstyle11">
    <w:name w:val="fontstyle11"/>
    <w:rsid w:val="00D877B7"/>
    <w:rPr>
      <w:rFonts w:ascii="Times-Italic" w:hAnsi="Times-Italic" w:hint="default"/>
      <w:b w:val="0"/>
      <w:bCs w:val="0"/>
      <w:i/>
      <w:iCs/>
      <w:color w:val="000000"/>
      <w:sz w:val="20"/>
      <w:szCs w:val="20"/>
    </w:rPr>
  </w:style>
  <w:style w:type="numbering" w:customStyle="1" w:styleId="NoList2">
    <w:name w:val="No List2"/>
    <w:next w:val="NoList"/>
    <w:uiPriority w:val="99"/>
    <w:semiHidden/>
    <w:unhideWhenUsed/>
    <w:rsid w:val="00EE26A1"/>
  </w:style>
  <w:style w:type="table" w:customStyle="1" w:styleId="TableGrid2">
    <w:name w:val="Table Grid2"/>
    <w:basedOn w:val="TableNormal"/>
    <w:next w:val="TableGrid"/>
    <w:uiPriority w:val="59"/>
    <w:rsid w:val="00EE26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35423"/>
    <w:rPr>
      <w:color w:val="808080"/>
    </w:rPr>
  </w:style>
  <w:style w:type="table" w:customStyle="1" w:styleId="TableGrid3">
    <w:name w:val="Table Grid3"/>
    <w:basedOn w:val="TableNormal"/>
    <w:next w:val="TableGrid"/>
    <w:uiPriority w:val="59"/>
    <w:rsid w:val="00271DF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125985">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5137965">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890535624">
      <w:bodyDiv w:val="1"/>
      <w:marLeft w:val="0"/>
      <w:marRight w:val="0"/>
      <w:marTop w:val="0"/>
      <w:marBottom w:val="0"/>
      <w:divBdr>
        <w:top w:val="none" w:sz="0" w:space="0" w:color="auto"/>
        <w:left w:val="none" w:sz="0" w:space="0" w:color="auto"/>
        <w:bottom w:val="none" w:sz="0" w:space="0" w:color="auto"/>
        <w:right w:val="none" w:sz="0" w:space="0" w:color="auto"/>
      </w:divBdr>
    </w:div>
    <w:div w:id="928777639">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5520944">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58199778">
      <w:bodyDiv w:val="1"/>
      <w:marLeft w:val="0"/>
      <w:marRight w:val="0"/>
      <w:marTop w:val="0"/>
      <w:marBottom w:val="0"/>
      <w:divBdr>
        <w:top w:val="none" w:sz="0" w:space="0" w:color="auto"/>
        <w:left w:val="none" w:sz="0" w:space="0" w:color="auto"/>
        <w:bottom w:val="none" w:sz="0" w:space="0" w:color="auto"/>
        <w:right w:val="none" w:sz="0" w:space="0" w:color="auto"/>
      </w:divBdr>
    </w:div>
    <w:div w:id="1603758914">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78739035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26761351">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 w:id="21354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image" Target="media/image10.wmf"/><Relationship Id="rId39" Type="http://schemas.openxmlformats.org/officeDocument/2006/relationships/image" Target="media/image23.wmf"/><Relationship Id="rId21" Type="http://schemas.openxmlformats.org/officeDocument/2006/relationships/image" Target="media/image5.wmf"/><Relationship Id="rId34" Type="http://schemas.openxmlformats.org/officeDocument/2006/relationships/image" Target="media/image18.wmf"/><Relationship Id="rId42" Type="http://schemas.openxmlformats.org/officeDocument/2006/relationships/image" Target="media/image26.wmf"/><Relationship Id="rId47" Type="http://schemas.openxmlformats.org/officeDocument/2006/relationships/image" Target="media/image31.wmf"/><Relationship Id="rId50" Type="http://schemas.openxmlformats.org/officeDocument/2006/relationships/image" Target="media/image34.wmf"/><Relationship Id="rId55" Type="http://schemas.openxmlformats.org/officeDocument/2006/relationships/image" Target="media/image39.wmf"/><Relationship Id="rId63" Type="http://schemas.openxmlformats.org/officeDocument/2006/relationships/image" Target="media/image47.wmf"/><Relationship Id="rId68" Type="http://schemas.openxmlformats.org/officeDocument/2006/relationships/image" Target="media/image52.wmf"/><Relationship Id="rId76" Type="http://schemas.openxmlformats.org/officeDocument/2006/relationships/image" Target="media/image60.wmf"/><Relationship Id="rId84" Type="http://schemas.openxmlformats.org/officeDocument/2006/relationships/image" Target="media/image68.wmf"/><Relationship Id="rId89" Type="http://schemas.openxmlformats.org/officeDocument/2006/relationships/header" Target="header1.xml"/><Relationship Id="rId7" Type="http://schemas.openxmlformats.org/officeDocument/2006/relationships/customXml" Target="../customXml/item7.xml"/><Relationship Id="rId71" Type="http://schemas.openxmlformats.org/officeDocument/2006/relationships/image" Target="media/image55.wmf"/><Relationship Id="rId92"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3.wmf"/><Relationship Id="rId11" Type="http://schemas.openxmlformats.org/officeDocument/2006/relationships/webSettings" Target="webSettings.xml"/><Relationship Id="rId24" Type="http://schemas.openxmlformats.org/officeDocument/2006/relationships/image" Target="media/image8.wmf"/><Relationship Id="rId32" Type="http://schemas.openxmlformats.org/officeDocument/2006/relationships/image" Target="media/image16.wmf"/><Relationship Id="rId37" Type="http://schemas.openxmlformats.org/officeDocument/2006/relationships/image" Target="media/image21.wmf"/><Relationship Id="rId40" Type="http://schemas.openxmlformats.org/officeDocument/2006/relationships/image" Target="media/image24.wmf"/><Relationship Id="rId45" Type="http://schemas.openxmlformats.org/officeDocument/2006/relationships/image" Target="media/image29.wmf"/><Relationship Id="rId53" Type="http://schemas.openxmlformats.org/officeDocument/2006/relationships/image" Target="media/image37.wmf"/><Relationship Id="rId58" Type="http://schemas.openxmlformats.org/officeDocument/2006/relationships/image" Target="media/image42.wmf"/><Relationship Id="rId66" Type="http://schemas.openxmlformats.org/officeDocument/2006/relationships/image" Target="media/image50.wmf"/><Relationship Id="rId74" Type="http://schemas.openxmlformats.org/officeDocument/2006/relationships/image" Target="media/image58.wmf"/><Relationship Id="rId79" Type="http://schemas.openxmlformats.org/officeDocument/2006/relationships/image" Target="media/image63.wmf"/><Relationship Id="rId87" Type="http://schemas.openxmlformats.org/officeDocument/2006/relationships/image" Target="media/image71.wmf"/><Relationship Id="rId5" Type="http://schemas.openxmlformats.org/officeDocument/2006/relationships/customXml" Target="../customXml/item5.xml"/><Relationship Id="rId61" Type="http://schemas.openxmlformats.org/officeDocument/2006/relationships/image" Target="media/image45.wmf"/><Relationship Id="rId82" Type="http://schemas.openxmlformats.org/officeDocument/2006/relationships/image" Target="media/image66.wmf"/><Relationship Id="rId90" Type="http://schemas.openxmlformats.org/officeDocument/2006/relationships/footer" Target="footer1.xml"/><Relationship Id="rId19" Type="http://schemas.microsoft.com/office/2011/relationships/commentsExtended" Target="commentsExtended.xm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image" Target="media/image19.wmf"/><Relationship Id="rId43" Type="http://schemas.openxmlformats.org/officeDocument/2006/relationships/image" Target="media/image27.wmf"/><Relationship Id="rId48" Type="http://schemas.openxmlformats.org/officeDocument/2006/relationships/image" Target="media/image32.wmf"/><Relationship Id="rId56" Type="http://schemas.openxmlformats.org/officeDocument/2006/relationships/image" Target="media/image40.wmf"/><Relationship Id="rId64" Type="http://schemas.openxmlformats.org/officeDocument/2006/relationships/image" Target="media/image48.wmf"/><Relationship Id="rId69" Type="http://schemas.openxmlformats.org/officeDocument/2006/relationships/image" Target="media/image53.wmf"/><Relationship Id="rId77" Type="http://schemas.openxmlformats.org/officeDocument/2006/relationships/image" Target="media/image61.wmf"/><Relationship Id="rId8" Type="http://schemas.openxmlformats.org/officeDocument/2006/relationships/numbering" Target="numbering.xml"/><Relationship Id="rId51" Type="http://schemas.openxmlformats.org/officeDocument/2006/relationships/image" Target="media/image35.wmf"/><Relationship Id="rId72" Type="http://schemas.openxmlformats.org/officeDocument/2006/relationships/image" Target="media/image56.wmf"/><Relationship Id="rId80" Type="http://schemas.openxmlformats.org/officeDocument/2006/relationships/image" Target="media/image64.wmf"/><Relationship Id="rId85" Type="http://schemas.openxmlformats.org/officeDocument/2006/relationships/image" Target="media/image69.wmf"/><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9.wmf"/><Relationship Id="rId33" Type="http://schemas.openxmlformats.org/officeDocument/2006/relationships/image" Target="media/image17.wmf"/><Relationship Id="rId38" Type="http://schemas.openxmlformats.org/officeDocument/2006/relationships/image" Target="media/image22.wmf"/><Relationship Id="rId46" Type="http://schemas.openxmlformats.org/officeDocument/2006/relationships/image" Target="media/image30.wmf"/><Relationship Id="rId59" Type="http://schemas.openxmlformats.org/officeDocument/2006/relationships/image" Target="media/image43.wmf"/><Relationship Id="rId67" Type="http://schemas.openxmlformats.org/officeDocument/2006/relationships/image" Target="media/image51.wmf"/><Relationship Id="rId20" Type="http://schemas.microsoft.com/office/2016/09/relationships/commentsIds" Target="commentsIds.xml"/><Relationship Id="rId41" Type="http://schemas.openxmlformats.org/officeDocument/2006/relationships/image" Target="media/image25.wmf"/><Relationship Id="rId54" Type="http://schemas.openxmlformats.org/officeDocument/2006/relationships/image" Target="media/image38.wmf"/><Relationship Id="rId62" Type="http://schemas.openxmlformats.org/officeDocument/2006/relationships/image" Target="media/image46.wmf"/><Relationship Id="rId70" Type="http://schemas.openxmlformats.org/officeDocument/2006/relationships/image" Target="media/image54.wmf"/><Relationship Id="rId75" Type="http://schemas.openxmlformats.org/officeDocument/2006/relationships/image" Target="media/image59.wmf"/><Relationship Id="rId83" Type="http://schemas.openxmlformats.org/officeDocument/2006/relationships/image" Target="media/image67.wmf"/><Relationship Id="rId88" Type="http://schemas.openxmlformats.org/officeDocument/2006/relationships/image" Target="media/image72.wmf"/><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image" Target="media/image20.wmf"/><Relationship Id="rId49" Type="http://schemas.openxmlformats.org/officeDocument/2006/relationships/image" Target="media/image33.wmf"/><Relationship Id="rId57" Type="http://schemas.openxmlformats.org/officeDocument/2006/relationships/image" Target="media/image41.wmf"/><Relationship Id="rId10" Type="http://schemas.openxmlformats.org/officeDocument/2006/relationships/settings" Target="settings.xml"/><Relationship Id="rId31" Type="http://schemas.openxmlformats.org/officeDocument/2006/relationships/image" Target="media/image15.wmf"/><Relationship Id="rId44" Type="http://schemas.openxmlformats.org/officeDocument/2006/relationships/image" Target="media/image28.wmf"/><Relationship Id="rId52" Type="http://schemas.openxmlformats.org/officeDocument/2006/relationships/image" Target="media/image36.wmf"/><Relationship Id="rId60" Type="http://schemas.openxmlformats.org/officeDocument/2006/relationships/image" Target="media/image44.wmf"/><Relationship Id="rId65" Type="http://schemas.openxmlformats.org/officeDocument/2006/relationships/image" Target="media/image49.wmf"/><Relationship Id="rId73" Type="http://schemas.openxmlformats.org/officeDocument/2006/relationships/image" Target="media/image57.wmf"/><Relationship Id="rId78" Type="http://schemas.openxmlformats.org/officeDocument/2006/relationships/image" Target="media/image62.wmf"/><Relationship Id="rId81" Type="http://schemas.openxmlformats.org/officeDocument/2006/relationships/image" Target="media/image65.wmf"/><Relationship Id="rId86" Type="http://schemas.openxmlformats.org/officeDocument/2006/relationships/image" Target="media/image70.wmf"/><Relationship Id="rId4" Type="http://schemas.openxmlformats.org/officeDocument/2006/relationships/customXml" Target="../customXml/item4.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5NUHHDQN7SK2-1476151046-16754</_dlc_DocId>
    <_dlc_DocIdUrl xmlns="f166a696-7b5b-4ccd-9f0c-ffde0cceec81">
      <Url>https://ericsson.sharepoint.com/sites/star/_layouts/15/DocIdRedir.aspx?ID=5NUHHDQN7SK2-1476151046-16754</Url>
      <Description>5NUHHDQN7SK2-1476151046-16754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88AF7-9957-4E3D-8D94-9B2A051D551E}">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D2A1014B-9F61-43FB-9E59-BCB4D64122A2}">
  <ds:schemaRefs>
    <ds:schemaRef ds:uri="http://schemas.microsoft.com/sharepoint/events"/>
  </ds:schemaRefs>
</ds:datastoreItem>
</file>

<file path=customXml/itemProps3.xml><?xml version="1.0" encoding="utf-8"?>
<ds:datastoreItem xmlns:ds="http://schemas.openxmlformats.org/officeDocument/2006/customXml" ds:itemID="{A28C414B-B629-412B-B0A9-A5C397708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7F3BD1-D4B7-4502-8DA0-DD49367CE937}">
  <ds:schemaRefs>
    <ds:schemaRef ds:uri="http://schemas.microsoft.com/sharepoint/v3/contenttype/forms"/>
  </ds:schemaRefs>
</ds:datastoreItem>
</file>

<file path=customXml/itemProps5.xml><?xml version="1.0" encoding="utf-8"?>
<ds:datastoreItem xmlns:ds="http://schemas.openxmlformats.org/officeDocument/2006/customXml" ds:itemID="{6FF3E7FB-6C99-47BD-990B-A125D88ABA75}">
  <ds:schemaRefs>
    <ds:schemaRef ds:uri="http://schemas.microsoft.com/office/2006/metadata/longProperties"/>
  </ds:schemaRefs>
</ds:datastoreItem>
</file>

<file path=customXml/itemProps6.xml><?xml version="1.0" encoding="utf-8"?>
<ds:datastoreItem xmlns:ds="http://schemas.openxmlformats.org/officeDocument/2006/customXml" ds:itemID="{89A29E4A-56B7-4581-BD40-35C8ACF86EEF}">
  <ds:schemaRefs>
    <ds:schemaRef ds:uri="Microsoft.SharePoint.Taxonomy.ContentTypeSync"/>
  </ds:schemaRefs>
</ds:datastoreItem>
</file>

<file path=customXml/itemProps7.xml><?xml version="1.0" encoding="utf-8"?>
<ds:datastoreItem xmlns:ds="http://schemas.openxmlformats.org/officeDocument/2006/customXml" ds:itemID="{E5231B7F-A69D-4BD5-9697-83BFAE7F1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2241</TotalTime>
  <Pages>13</Pages>
  <Words>4552</Words>
  <Characters>24129</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28624</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Ericsson2</cp:lastModifiedBy>
  <cp:revision>221</cp:revision>
  <cp:lastPrinted>2008-01-31T07:09:00Z</cp:lastPrinted>
  <dcterms:created xsi:type="dcterms:W3CDTF">2018-02-07T16:13:00Z</dcterms:created>
  <dcterms:modified xsi:type="dcterms:W3CDTF">2018-02-22T14:16:00Z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4b910f9c-1a65-4d46-95f6-619d8c2f742b</vt:lpwstr>
  </property>
</Properties>
</file>